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4F7F74">
        <w:rPr>
          <w:sz w:val="32"/>
          <w:szCs w:val="32"/>
          <w:lang w:val="en-US"/>
        </w:rPr>
        <w:t>R2-</w:t>
      </w:r>
      <w:r w:rsidR="00BB0C89" w:rsidRPr="00BB0C89">
        <w:rPr>
          <w:sz w:val="32"/>
          <w:szCs w:val="32"/>
          <w:lang w:val="en-US"/>
        </w:rPr>
        <w:t>1808827</w:t>
      </w:r>
    </w:p>
    <w:p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p>
    <w:p w:rsidR="00E90E49" w:rsidRPr="00CE0424" w:rsidRDefault="00E90E49" w:rsidP="00915D6C">
      <w:pPr>
        <w:pStyle w:val="3GPPHeader"/>
        <w:spacing w:after="120"/>
      </w:pPr>
    </w:p>
    <w:p w:rsidR="00E90E49" w:rsidRPr="00915D6C" w:rsidRDefault="00E90E49" w:rsidP="00915D6C">
      <w:pPr>
        <w:pStyle w:val="3GPPHeader"/>
        <w:spacing w:after="120"/>
        <w:rPr>
          <w:szCs w:val="22"/>
          <w:lang w:val="sv-SE"/>
        </w:rPr>
      </w:pPr>
      <w:r w:rsidRPr="00915D6C">
        <w:rPr>
          <w:szCs w:val="22"/>
          <w:lang w:val="sv-SE"/>
        </w:rPr>
        <w:t>Agenda Item:</w:t>
      </w:r>
      <w:r w:rsidRPr="00915D6C">
        <w:rPr>
          <w:szCs w:val="22"/>
          <w:lang w:val="sv-SE"/>
        </w:rPr>
        <w:tab/>
      </w:r>
      <w:r w:rsidR="002A36BC">
        <w:rPr>
          <w:szCs w:val="22"/>
          <w:lang w:val="sv-SE"/>
        </w:rPr>
        <w:t>10.3.1.4.2</w:t>
      </w:r>
    </w:p>
    <w:p w:rsidR="00E90E49" w:rsidRPr="00915D6C" w:rsidRDefault="003D3C45" w:rsidP="00915D6C">
      <w:pPr>
        <w:pStyle w:val="3GPPHeader"/>
        <w:spacing w:after="120"/>
        <w:rPr>
          <w:szCs w:val="22"/>
        </w:rPr>
      </w:pPr>
      <w:r w:rsidRPr="00915D6C">
        <w:rPr>
          <w:szCs w:val="22"/>
        </w:rPr>
        <w:t>Source:</w:t>
      </w:r>
      <w:r w:rsidR="00E90E49" w:rsidRPr="00915D6C">
        <w:rPr>
          <w:szCs w:val="22"/>
        </w:rPr>
        <w:tab/>
      </w:r>
      <w:r w:rsidR="002A36BC">
        <w:rPr>
          <w:szCs w:val="22"/>
        </w:rPr>
        <w:t>InterDigital</w:t>
      </w:r>
      <w:r w:rsidR="00E74F7C" w:rsidRPr="00915D6C">
        <w:rPr>
          <w:szCs w:val="22"/>
        </w:rPr>
        <w:t xml:space="preserve"> Inc </w:t>
      </w:r>
      <w:r w:rsidR="00A14D14" w:rsidRPr="00915D6C">
        <w:rPr>
          <w:szCs w:val="22"/>
        </w:rPr>
        <w:t>(Rapporteur)</w:t>
      </w:r>
    </w:p>
    <w:p w:rsidR="00E90E49" w:rsidRPr="00915D6C" w:rsidRDefault="003D3C45" w:rsidP="00915D6C">
      <w:pPr>
        <w:pStyle w:val="3GPPHeader"/>
        <w:spacing w:after="120"/>
        <w:ind w:left="1710" w:hanging="1710"/>
        <w:rPr>
          <w:szCs w:val="22"/>
        </w:rPr>
      </w:pPr>
      <w:r w:rsidRPr="00915D6C">
        <w:rPr>
          <w:szCs w:val="22"/>
        </w:rPr>
        <w:t>Title:</w:t>
      </w:r>
      <w:r w:rsidR="00E90E49" w:rsidRPr="00915D6C">
        <w:rPr>
          <w:szCs w:val="22"/>
        </w:rPr>
        <w:tab/>
      </w:r>
      <w:r w:rsidR="00522CCF">
        <w:rPr>
          <w:szCs w:val="22"/>
        </w:rPr>
        <w:t xml:space="preserve">Summary of </w:t>
      </w:r>
      <w:r w:rsidR="00911DE9">
        <w:rPr>
          <w:szCs w:val="22"/>
        </w:rPr>
        <w:t xml:space="preserve">[102 </w:t>
      </w:r>
      <w:r w:rsidR="00E74F7C" w:rsidRPr="00915D6C">
        <w:rPr>
          <w:szCs w:val="22"/>
        </w:rPr>
        <w:t>Offline</w:t>
      </w:r>
      <w:r w:rsidR="00A14D14" w:rsidRPr="00915D6C">
        <w:rPr>
          <w:szCs w:val="22"/>
        </w:rPr>
        <w:t xml:space="preserve"> #</w:t>
      </w:r>
      <w:r w:rsidR="00E74F7C" w:rsidRPr="00915D6C">
        <w:rPr>
          <w:szCs w:val="22"/>
        </w:rPr>
        <w:t>10</w:t>
      </w:r>
      <w:r w:rsidR="002A36BC">
        <w:rPr>
          <w:szCs w:val="22"/>
        </w:rPr>
        <w:t>8</w:t>
      </w:r>
      <w:r w:rsidR="00911DE9">
        <w:rPr>
          <w:szCs w:val="22"/>
        </w:rPr>
        <w:t>]</w:t>
      </w:r>
      <w:r w:rsidR="002A36BC" w:rsidRPr="002A36BC">
        <w:t xml:space="preserve"> </w:t>
      </w:r>
      <w:r w:rsidR="002A36BC" w:rsidRPr="002A36BC">
        <w:rPr>
          <w:szCs w:val="22"/>
        </w:rPr>
        <w:t>CR on BFR timer</w:t>
      </w:r>
    </w:p>
    <w:p w:rsidR="00E90E49" w:rsidRPr="002A36BC" w:rsidRDefault="00E90E49" w:rsidP="002A36BC">
      <w:pPr>
        <w:pStyle w:val="3GPPHeader"/>
        <w:rPr>
          <w:szCs w:val="22"/>
        </w:rPr>
      </w:pPr>
      <w:r w:rsidRPr="00915D6C">
        <w:rPr>
          <w:szCs w:val="22"/>
        </w:rPr>
        <w:t>Document for:</w:t>
      </w:r>
      <w:r w:rsidRPr="00915D6C">
        <w:rPr>
          <w:szCs w:val="22"/>
        </w:rPr>
        <w:tab/>
        <w:t>Discussion, Decision</w:t>
      </w:r>
    </w:p>
    <w:p w:rsidR="00E90E49" w:rsidRPr="00CE0424" w:rsidRDefault="00E90E49" w:rsidP="00CE0424">
      <w:pPr>
        <w:pStyle w:val="Heading1"/>
      </w:pPr>
      <w:r w:rsidRPr="00CE0424">
        <w:t>Introduction</w:t>
      </w:r>
    </w:p>
    <w:p w:rsidR="00A56840" w:rsidRDefault="00343D69" w:rsidP="00C565E4">
      <w:pPr>
        <w:ind w:right="-99"/>
      </w:pPr>
      <w:r>
        <w:t xml:space="preserve">In RAN1#92bis, </w:t>
      </w:r>
      <w:r w:rsidRPr="00343D69">
        <w:t xml:space="preserve">RAN1 confirmed the need for beamFailureRecoveryTimer </w:t>
      </w:r>
      <w:r>
        <w:t xml:space="preserve">and sent an LS to RAN2 accordingly. </w:t>
      </w:r>
      <w:r w:rsidR="00B661C8">
        <w:t>During online discussion in RAN2#102, it was agreed to implement the BFR timer, with the option to not configure it. The UE behaviour following the expiry of the timer was discussed and narrowed down to the two following options:</w:t>
      </w:r>
    </w:p>
    <w:p w:rsidR="00B661C8" w:rsidRPr="00E33A40" w:rsidRDefault="00B661C8" w:rsidP="00B661C8">
      <w:pPr>
        <w:pStyle w:val="ListParagraph"/>
        <w:numPr>
          <w:ilvl w:val="0"/>
          <w:numId w:val="26"/>
        </w:numPr>
        <w:tabs>
          <w:tab w:val="left" w:pos="2520"/>
        </w:tabs>
        <w:overflowPunct/>
        <w:autoSpaceDE/>
        <w:autoSpaceDN/>
        <w:adjustRightInd/>
        <w:spacing w:after="160" w:line="259" w:lineRule="auto"/>
        <w:textAlignment w:val="auto"/>
        <w:rPr>
          <w:rFonts w:ascii="Arial" w:hAnsi="Arial" w:cs="Arial"/>
        </w:rPr>
      </w:pPr>
      <w:r w:rsidRPr="00E33A40">
        <w:rPr>
          <w:rFonts w:ascii="Arial" w:hAnsi="Arial" w:cs="Arial"/>
        </w:rPr>
        <w:t xml:space="preserve">RAN1 agreement: </w:t>
      </w:r>
      <w:r w:rsidRPr="00E33A40">
        <w:rPr>
          <w:rFonts w:ascii="Arial" w:hAnsi="Arial" w:cs="Arial"/>
          <w:noProof/>
        </w:rPr>
        <w:t>UE shall not use CFRA for BFR after beamFailureRecoveryTimer</w:t>
      </w:r>
    </w:p>
    <w:p w:rsidR="00B661C8" w:rsidRDefault="00B661C8" w:rsidP="00B661C8">
      <w:pPr>
        <w:pStyle w:val="ListParagraph"/>
        <w:numPr>
          <w:ilvl w:val="0"/>
          <w:numId w:val="26"/>
        </w:numPr>
        <w:tabs>
          <w:tab w:val="left" w:pos="2520"/>
        </w:tabs>
        <w:overflowPunct/>
        <w:autoSpaceDE/>
        <w:autoSpaceDN/>
        <w:adjustRightInd/>
        <w:spacing w:after="160" w:line="259" w:lineRule="auto"/>
        <w:textAlignment w:val="auto"/>
        <w:rPr>
          <w:rFonts w:ascii="Arial" w:hAnsi="Arial" w:cs="Arial"/>
        </w:rPr>
      </w:pPr>
      <w:r w:rsidRPr="00E33A40">
        <w:rPr>
          <w:rFonts w:ascii="Arial" w:hAnsi="Arial" w:cs="Arial"/>
          <w:noProof/>
        </w:rPr>
        <w:t xml:space="preserve">UE may choose to </w:t>
      </w:r>
      <w:r w:rsidRPr="00E33A40">
        <w:rPr>
          <w:rFonts w:ascii="Arial" w:hAnsi="Arial" w:cs="Arial"/>
        </w:rPr>
        <w:t>not prioritize CFRA over CBRA resources.</w:t>
      </w:r>
    </w:p>
    <w:p w:rsidR="00B661C8" w:rsidRDefault="00B661C8" w:rsidP="00C565E4">
      <w:pPr>
        <w:ind w:right="-99"/>
      </w:pPr>
      <w:r>
        <w:t>This offline discussion aims to:</w:t>
      </w:r>
    </w:p>
    <w:p w:rsidR="00B661C8" w:rsidRDefault="00B661C8" w:rsidP="00B661C8">
      <w:pPr>
        <w:pStyle w:val="ListParagraph"/>
        <w:numPr>
          <w:ilvl w:val="0"/>
          <w:numId w:val="27"/>
        </w:numPr>
        <w:ind w:right="-99"/>
        <w:rPr>
          <w:rFonts w:ascii="Arial" w:hAnsi="Arial" w:cs="Arial"/>
        </w:rPr>
      </w:pPr>
      <w:r>
        <w:rPr>
          <w:rFonts w:ascii="Arial" w:hAnsi="Arial" w:cs="Arial"/>
        </w:rPr>
        <w:t>A</w:t>
      </w:r>
      <w:r w:rsidRPr="00B661C8">
        <w:rPr>
          <w:rFonts w:ascii="Arial" w:hAnsi="Arial" w:cs="Arial"/>
        </w:rPr>
        <w:t>nalyze these two options and agree to one. Two CR implementations for the above alternatives were provided accordingly.</w:t>
      </w:r>
    </w:p>
    <w:p w:rsidR="00B661C8" w:rsidRPr="00B661C8" w:rsidRDefault="00B661C8" w:rsidP="00B661C8">
      <w:pPr>
        <w:pStyle w:val="ListParagraph"/>
        <w:numPr>
          <w:ilvl w:val="0"/>
          <w:numId w:val="27"/>
        </w:numPr>
        <w:ind w:right="-99"/>
        <w:rPr>
          <w:rFonts w:ascii="Arial" w:hAnsi="Arial" w:cs="Arial"/>
        </w:rPr>
      </w:pPr>
      <w:r>
        <w:rPr>
          <w:rFonts w:ascii="Arial" w:hAnsi="Arial" w:cs="Arial"/>
        </w:rPr>
        <w:t xml:space="preserve">Discuss whether there is a need to support additional timer values on top of what RAN1 agreed to. RAN1 </w:t>
      </w:r>
      <w:r w:rsidRPr="00B661C8">
        <w:rPr>
          <w:rFonts w:ascii="Arial" w:hAnsi="Arial" w:cs="Arial"/>
        </w:rPr>
        <w:t>has agreed to {10, 20, 40, 60, 80, 100, 150, 200} msec.</w:t>
      </w:r>
    </w:p>
    <w:p w:rsidR="00A56840" w:rsidRPr="004F4DAF" w:rsidRDefault="00A56840" w:rsidP="00A56840">
      <w:pPr>
        <w:pStyle w:val="BoldComments"/>
      </w:pPr>
      <w:r>
        <w:t>BFR timer</w:t>
      </w:r>
    </w:p>
    <w:p w:rsidR="00A56840" w:rsidRDefault="00A56840" w:rsidP="00A56840">
      <w:pPr>
        <w:pStyle w:val="Agreement"/>
      </w:pPr>
      <w:r>
        <w:t xml:space="preserve">We will implement the timer, but have an option to not configure the timer, resulting in the current behaviour. </w:t>
      </w:r>
    </w:p>
    <w:p w:rsidR="00A56840" w:rsidRPr="00763F85" w:rsidRDefault="00A56840" w:rsidP="00A56840">
      <w:pPr>
        <w:pStyle w:val="Doc-text2"/>
      </w:pPr>
    </w:p>
    <w:p w:rsidR="00A56840" w:rsidRPr="006A147E" w:rsidRDefault="00A56840" w:rsidP="00A56840">
      <w:pPr>
        <w:pStyle w:val="ComeBack"/>
      </w:pPr>
      <w:r>
        <w:t>Comeback (108), with two CR proposals a) the interdigital CR with “if configured” statements, b) the proposal by Nokia to additionally have the behaviour at timer expiry to not prioritize CFRA. (interdigital)</w:t>
      </w:r>
    </w:p>
    <w:p w:rsidR="00A56840" w:rsidRDefault="00A56840" w:rsidP="00C565E4">
      <w:pPr>
        <w:ind w:right="-99"/>
      </w:pPr>
    </w:p>
    <w:p w:rsidR="001643A8" w:rsidRDefault="004000E8" w:rsidP="00CE0424">
      <w:pPr>
        <w:pStyle w:val="Heading1"/>
      </w:pPr>
      <w:bookmarkStart w:id="0" w:name="_Ref178064866"/>
      <w:r w:rsidRPr="00CE0424">
        <w:t>Discussion</w:t>
      </w:r>
      <w:bookmarkEnd w:id="0"/>
    </w:p>
    <w:p w:rsidR="00A92F96" w:rsidRPr="00A92F96" w:rsidRDefault="00A92F96" w:rsidP="00A92F96">
      <w:pPr>
        <w:pStyle w:val="Heading2"/>
        <w:rPr>
          <w:sz w:val="28"/>
        </w:rPr>
      </w:pPr>
      <w:r w:rsidRPr="00A92F96">
        <w:rPr>
          <w:sz w:val="28"/>
        </w:rPr>
        <w:t>CR Implementations</w:t>
      </w:r>
    </w:p>
    <w:p w:rsidR="00A92F96" w:rsidRPr="00A92F96" w:rsidRDefault="00522CCF" w:rsidP="00A92F96">
      <w:pPr>
        <w:pStyle w:val="ListParagraph"/>
        <w:numPr>
          <w:ilvl w:val="0"/>
          <w:numId w:val="27"/>
        </w:numPr>
        <w:ind w:right="-99"/>
        <w:rPr>
          <w:rFonts w:ascii="Arial" w:hAnsi="Arial" w:cs="Arial"/>
        </w:rPr>
      </w:pPr>
      <w:r>
        <w:rPr>
          <w:rFonts w:ascii="Arial" w:hAnsi="Arial" w:cs="Arial"/>
        </w:rPr>
        <w:t>12</w:t>
      </w:r>
      <w:r w:rsidR="00A92F96" w:rsidRPr="00A92F96">
        <w:rPr>
          <w:rFonts w:ascii="Arial" w:hAnsi="Arial" w:cs="Arial"/>
        </w:rPr>
        <w:t xml:space="preserve"> companies prefer option a (CATT, Convida, Huawei, Ericsson, Intel, InterDigital, Mediatek, Oppo, Panasonic, Qualcomm, Samsung</w:t>
      </w:r>
      <w:r>
        <w:rPr>
          <w:rFonts w:ascii="Arial" w:hAnsi="Arial" w:cs="Arial"/>
        </w:rPr>
        <w:t>, ZTE</w:t>
      </w:r>
      <w:r w:rsidR="00A92F96" w:rsidRPr="00A92F96">
        <w:rPr>
          <w:rFonts w:ascii="Arial" w:hAnsi="Arial" w:cs="Arial"/>
        </w:rPr>
        <w:t>)</w:t>
      </w:r>
    </w:p>
    <w:p w:rsidR="00FA0484" w:rsidRPr="00FA0484" w:rsidRDefault="00620C6C" w:rsidP="00FA0484">
      <w:pPr>
        <w:pStyle w:val="ListParagraph"/>
        <w:numPr>
          <w:ilvl w:val="0"/>
          <w:numId w:val="27"/>
        </w:numPr>
        <w:ind w:right="-99"/>
        <w:rPr>
          <w:rFonts w:ascii="Arial" w:hAnsi="Arial" w:cs="Arial"/>
        </w:rPr>
      </w:pPr>
      <w:r>
        <w:rPr>
          <w:rFonts w:ascii="Arial" w:hAnsi="Arial" w:cs="Arial"/>
        </w:rPr>
        <w:t>6</w:t>
      </w:r>
      <w:r w:rsidR="00A92F96" w:rsidRPr="00A92F96">
        <w:rPr>
          <w:rFonts w:ascii="Arial" w:hAnsi="Arial" w:cs="Arial"/>
        </w:rPr>
        <w:t xml:space="preserve"> companies prefer option b (</w:t>
      </w:r>
      <w:r>
        <w:rPr>
          <w:rFonts w:ascii="Arial" w:hAnsi="Arial" w:cs="Arial"/>
        </w:rPr>
        <w:t xml:space="preserve">Google, </w:t>
      </w:r>
      <w:r w:rsidR="00A92F96" w:rsidRPr="00A92F96">
        <w:rPr>
          <w:rFonts w:ascii="Arial" w:hAnsi="Arial" w:cs="Arial"/>
        </w:rPr>
        <w:t>Lenovo, LG, Nokia, NTT Docomo</w:t>
      </w:r>
      <w:r>
        <w:rPr>
          <w:rFonts w:ascii="Arial" w:hAnsi="Arial" w:cs="Arial"/>
        </w:rPr>
        <w:t>, Vivo</w:t>
      </w:r>
      <w:r w:rsidR="00A92F96" w:rsidRPr="00A92F96">
        <w:rPr>
          <w:rFonts w:ascii="Arial" w:hAnsi="Arial" w:cs="Arial"/>
        </w:rPr>
        <w:t>)</w:t>
      </w:r>
    </w:p>
    <w:p w:rsidR="00FA0484" w:rsidRDefault="00FA0484" w:rsidP="00A92F96">
      <w:pPr>
        <w:tabs>
          <w:tab w:val="left" w:pos="2520"/>
        </w:tabs>
        <w:overflowPunct/>
        <w:autoSpaceDE/>
        <w:autoSpaceDN/>
        <w:adjustRightInd/>
        <w:spacing w:after="160" w:line="259" w:lineRule="auto"/>
        <w:textAlignment w:val="auto"/>
        <w:rPr>
          <w:rFonts w:cs="Arial"/>
        </w:rPr>
      </w:pPr>
      <w:r>
        <w:rPr>
          <w:rFonts w:cs="Arial"/>
        </w:rPr>
        <w:t>The final CR implementations are provided in R2-</w:t>
      </w:r>
      <w:r w:rsidR="00BC3274">
        <w:rPr>
          <w:rFonts w:cs="Arial"/>
        </w:rPr>
        <w:t xml:space="preserve">1808825 </w:t>
      </w:r>
      <w:r>
        <w:rPr>
          <w:rFonts w:cs="Arial"/>
        </w:rPr>
        <w:t>and R2-</w:t>
      </w:r>
      <w:r w:rsidR="00BC3274">
        <w:rPr>
          <w:rFonts w:cs="Arial"/>
        </w:rPr>
        <w:t xml:space="preserve">1808826 </w:t>
      </w:r>
      <w:r>
        <w:rPr>
          <w:rFonts w:cs="Arial"/>
        </w:rPr>
        <w:t>for options a and b respectively.</w:t>
      </w:r>
    </w:p>
    <w:p w:rsidR="00A92F96" w:rsidRDefault="00343D69" w:rsidP="00A92F96">
      <w:pPr>
        <w:tabs>
          <w:tab w:val="left" w:pos="2520"/>
        </w:tabs>
        <w:overflowPunct/>
        <w:autoSpaceDE/>
        <w:autoSpaceDN/>
        <w:adjustRightInd/>
        <w:spacing w:after="160" w:line="259" w:lineRule="auto"/>
        <w:textAlignment w:val="auto"/>
        <w:rPr>
          <w:rFonts w:cs="Arial"/>
        </w:rPr>
      </w:pPr>
      <w:r>
        <w:rPr>
          <w:rFonts w:cs="Arial"/>
        </w:rPr>
        <w:t>A m</w:t>
      </w:r>
      <w:r w:rsidR="00AE0FD9">
        <w:rPr>
          <w:rFonts w:cs="Arial"/>
        </w:rPr>
        <w:t>ajority</w:t>
      </w:r>
      <w:r>
        <w:rPr>
          <w:rFonts w:cs="Arial"/>
        </w:rPr>
        <w:t xml:space="preserve"> of companies prefer the CR impleme</w:t>
      </w:r>
      <w:bookmarkStart w:id="1" w:name="_GoBack"/>
      <w:bookmarkEnd w:id="1"/>
      <w:r>
        <w:rPr>
          <w:rFonts w:cs="Arial"/>
        </w:rPr>
        <w:t xml:space="preserve">ntation for option (a). </w:t>
      </w:r>
      <w:r w:rsidR="00FA0484">
        <w:rPr>
          <w:rFonts w:cs="Arial"/>
        </w:rPr>
        <w:t xml:space="preserve">Companies </w:t>
      </w:r>
      <w:r w:rsidR="005C2623">
        <w:rPr>
          <w:rFonts w:cs="Arial"/>
        </w:rPr>
        <w:t>that prefer</w:t>
      </w:r>
      <w:r w:rsidR="00FA0484">
        <w:rPr>
          <w:rFonts w:cs="Arial"/>
        </w:rPr>
        <w:t xml:space="preserve"> option (b) expressed the desire to use CFRA after the timer expires. </w:t>
      </w:r>
      <w:r>
        <w:rPr>
          <w:rFonts w:cs="Arial"/>
        </w:rPr>
        <w:t xml:space="preserve">Given it is possible to not configure the timer and </w:t>
      </w:r>
      <w:r w:rsidR="005F665C">
        <w:rPr>
          <w:rFonts w:cs="Arial"/>
        </w:rPr>
        <w:t>the</w:t>
      </w:r>
      <w:r>
        <w:rPr>
          <w:rFonts w:cs="Arial"/>
        </w:rPr>
        <w:t xml:space="preserve"> majority</w:t>
      </w:r>
      <w:r w:rsidR="00FA0484">
        <w:rPr>
          <w:rFonts w:cs="Arial"/>
        </w:rPr>
        <w:t xml:space="preserve"> preference</w:t>
      </w:r>
      <w:r w:rsidR="00AE0FD9">
        <w:rPr>
          <w:rFonts w:cs="Arial"/>
        </w:rPr>
        <w:t xml:space="preserve"> </w:t>
      </w:r>
      <w:r w:rsidR="00C003C3">
        <w:rPr>
          <w:rFonts w:cs="Arial"/>
        </w:rPr>
        <w:t>for option (a)</w:t>
      </w:r>
      <w:r w:rsidR="00AE0FD9">
        <w:rPr>
          <w:rFonts w:cs="Arial"/>
        </w:rPr>
        <w:t>, rapp</w:t>
      </w:r>
      <w:r w:rsidR="00C003C3">
        <w:rPr>
          <w:rFonts w:cs="Arial"/>
        </w:rPr>
        <w:t>orteur</w:t>
      </w:r>
      <w:r w:rsidR="00AE0FD9">
        <w:rPr>
          <w:rFonts w:cs="Arial"/>
        </w:rPr>
        <w:t xml:space="preserve"> suggest</w:t>
      </w:r>
      <w:r w:rsidR="00C003C3">
        <w:rPr>
          <w:rFonts w:cs="Arial"/>
        </w:rPr>
        <w:t>s</w:t>
      </w:r>
      <w:r w:rsidR="00AE0FD9">
        <w:rPr>
          <w:rFonts w:cs="Arial"/>
        </w:rPr>
        <w:t xml:space="preserve"> to </w:t>
      </w:r>
      <w:r w:rsidR="00C003C3">
        <w:rPr>
          <w:rFonts w:cs="Arial"/>
        </w:rPr>
        <w:t>agree to CR a_v3, which is provided in R2-</w:t>
      </w:r>
      <w:r w:rsidR="005F665C">
        <w:rPr>
          <w:rFonts w:cs="Arial"/>
        </w:rPr>
        <w:t>1808825</w:t>
      </w:r>
      <w:r w:rsidR="00FA0484">
        <w:rPr>
          <w:rFonts w:cs="Arial"/>
        </w:rPr>
        <w:t>.</w:t>
      </w:r>
    </w:p>
    <w:p w:rsidR="00AE0FD9" w:rsidRPr="00A92F96" w:rsidRDefault="00AE0FD9" w:rsidP="00A92F96">
      <w:pPr>
        <w:tabs>
          <w:tab w:val="left" w:pos="2520"/>
        </w:tabs>
        <w:overflowPunct/>
        <w:autoSpaceDE/>
        <w:autoSpaceDN/>
        <w:adjustRightInd/>
        <w:spacing w:after="160" w:line="259" w:lineRule="auto"/>
        <w:textAlignment w:val="auto"/>
        <w:rPr>
          <w:rFonts w:cs="Arial"/>
        </w:rPr>
      </w:pPr>
      <w:r w:rsidRPr="00522CCF">
        <w:rPr>
          <w:rFonts w:cs="Arial"/>
          <w:b/>
        </w:rPr>
        <w:t>Proposal 1:</w:t>
      </w:r>
      <w:r>
        <w:rPr>
          <w:rFonts w:cs="Arial"/>
        </w:rPr>
        <w:t xml:space="preserve"> </w:t>
      </w:r>
      <w:r w:rsidR="00522CCF">
        <w:rPr>
          <w:rFonts w:cs="Arial"/>
        </w:rPr>
        <w:t xml:space="preserve"> Agree to</w:t>
      </w:r>
      <w:r w:rsidR="00A82520">
        <w:rPr>
          <w:rFonts w:cs="Arial"/>
        </w:rPr>
        <w:t xml:space="preserve"> the</w:t>
      </w:r>
      <w:r w:rsidR="00522CCF">
        <w:rPr>
          <w:rFonts w:cs="Arial"/>
        </w:rPr>
        <w:t xml:space="preserve"> CR for option (a) in R2-</w:t>
      </w:r>
      <w:r w:rsidR="00BC3274">
        <w:rPr>
          <w:rFonts w:cs="Arial"/>
        </w:rPr>
        <w:t>1808825</w:t>
      </w:r>
    </w:p>
    <w:p w:rsidR="00A92F96" w:rsidRPr="00A92F96" w:rsidRDefault="00A92F96" w:rsidP="00A92F96">
      <w:pPr>
        <w:pStyle w:val="Heading2"/>
        <w:rPr>
          <w:sz w:val="28"/>
        </w:rPr>
      </w:pPr>
      <w:r>
        <w:rPr>
          <w:sz w:val="28"/>
        </w:rPr>
        <w:t>Supported t</w:t>
      </w:r>
      <w:r w:rsidRPr="00A92F96">
        <w:rPr>
          <w:sz w:val="28"/>
        </w:rPr>
        <w:t>imer values</w:t>
      </w:r>
    </w:p>
    <w:p w:rsidR="00A92F96" w:rsidRPr="00A92F96" w:rsidRDefault="00620C6C" w:rsidP="00A92F96">
      <w:pPr>
        <w:pStyle w:val="ListParagraph"/>
        <w:numPr>
          <w:ilvl w:val="0"/>
          <w:numId w:val="27"/>
        </w:numPr>
        <w:ind w:right="-99"/>
        <w:rPr>
          <w:rFonts w:ascii="Arial" w:hAnsi="Arial" w:cs="Arial"/>
        </w:rPr>
      </w:pPr>
      <w:r>
        <w:rPr>
          <w:rFonts w:ascii="Arial" w:hAnsi="Arial" w:cs="Arial"/>
        </w:rPr>
        <w:t>17</w:t>
      </w:r>
      <w:r w:rsidR="00A92F96" w:rsidRPr="00A92F96">
        <w:rPr>
          <w:rFonts w:ascii="Arial" w:hAnsi="Arial" w:cs="Arial"/>
        </w:rPr>
        <w:t xml:space="preserve"> </w:t>
      </w:r>
      <w:r w:rsidR="00C003C3">
        <w:rPr>
          <w:rFonts w:ascii="Arial" w:hAnsi="Arial" w:cs="Arial"/>
        </w:rPr>
        <w:t>companies</w:t>
      </w:r>
      <w:r w:rsidR="00A92F96" w:rsidRPr="00A92F96">
        <w:rPr>
          <w:rFonts w:ascii="Arial" w:hAnsi="Arial" w:cs="Arial"/>
        </w:rPr>
        <w:t xml:space="preserve"> have not </w:t>
      </w:r>
      <w:r w:rsidR="00FA0484">
        <w:rPr>
          <w:rFonts w:ascii="Arial" w:hAnsi="Arial" w:cs="Arial"/>
        </w:rPr>
        <w:t xml:space="preserve">indicated preference to add timer </w:t>
      </w:r>
      <w:r w:rsidR="00A92F96" w:rsidRPr="00A92F96">
        <w:rPr>
          <w:rFonts w:ascii="Arial" w:hAnsi="Arial" w:cs="Arial"/>
        </w:rPr>
        <w:t>values</w:t>
      </w:r>
      <w:r w:rsidR="00FA0484">
        <w:rPr>
          <w:rFonts w:ascii="Arial" w:hAnsi="Arial" w:cs="Arial"/>
        </w:rPr>
        <w:t xml:space="preserve"> in addition to the values agreed by RAN1</w:t>
      </w:r>
      <w:r w:rsidR="00C003C3">
        <w:rPr>
          <w:rFonts w:ascii="Arial" w:hAnsi="Arial" w:cs="Arial"/>
        </w:rPr>
        <w:t>.</w:t>
      </w:r>
    </w:p>
    <w:p w:rsidR="00A92F96" w:rsidRPr="00FA0484" w:rsidRDefault="00C003C3" w:rsidP="00FA0484">
      <w:pPr>
        <w:pStyle w:val="ListParagraph"/>
        <w:numPr>
          <w:ilvl w:val="0"/>
          <w:numId w:val="27"/>
        </w:numPr>
        <w:ind w:right="-99"/>
        <w:rPr>
          <w:rFonts w:ascii="Arial" w:hAnsi="Arial" w:cs="Arial"/>
        </w:rPr>
      </w:pPr>
      <w:r>
        <w:rPr>
          <w:rFonts w:ascii="Arial" w:hAnsi="Arial" w:cs="Arial"/>
        </w:rPr>
        <w:lastRenderedPageBreak/>
        <w:t>1 company</w:t>
      </w:r>
      <w:r w:rsidR="00A92F96" w:rsidRPr="00A92F96">
        <w:rPr>
          <w:rFonts w:ascii="Arial" w:hAnsi="Arial" w:cs="Arial"/>
        </w:rPr>
        <w:t xml:space="preserve"> </w:t>
      </w:r>
      <w:r>
        <w:rPr>
          <w:rFonts w:ascii="Arial" w:hAnsi="Arial" w:cs="Arial"/>
        </w:rPr>
        <w:t>has</w:t>
      </w:r>
      <w:r w:rsidR="00A92F96" w:rsidRPr="00A92F96">
        <w:rPr>
          <w:rFonts w:ascii="Arial" w:hAnsi="Arial" w:cs="Arial"/>
        </w:rPr>
        <w:t xml:space="preserve"> indicated preference to add {</w:t>
      </w:r>
      <w:r w:rsidR="00522CCF">
        <w:rPr>
          <w:rFonts w:ascii="Arial" w:hAnsi="Arial" w:cs="Arial"/>
        </w:rPr>
        <w:t>1000, 5000, 10000</w:t>
      </w:r>
      <w:r w:rsidR="00A92F96" w:rsidRPr="00A92F96">
        <w:rPr>
          <w:rFonts w:ascii="Arial" w:hAnsi="Arial" w:cs="Arial"/>
        </w:rPr>
        <w:t>}</w:t>
      </w:r>
      <w:r w:rsidR="00522CCF">
        <w:rPr>
          <w:rFonts w:ascii="Arial" w:hAnsi="Arial" w:cs="Arial"/>
        </w:rPr>
        <w:t xml:space="preserve"> </w:t>
      </w:r>
      <w:r w:rsidR="00A92F96" w:rsidRPr="00A92F96">
        <w:rPr>
          <w:rFonts w:ascii="Arial" w:hAnsi="Arial" w:cs="Arial"/>
        </w:rPr>
        <w:t>msec to the supported values</w:t>
      </w:r>
      <w:r>
        <w:rPr>
          <w:rFonts w:ascii="Arial" w:hAnsi="Arial" w:cs="Arial"/>
        </w:rPr>
        <w:t xml:space="preserve">, with the intention of a different use case </w:t>
      </w:r>
      <w:r w:rsidRPr="00C003C3">
        <w:rPr>
          <w:rFonts w:ascii="Arial" w:hAnsi="Arial" w:cs="Arial"/>
        </w:rPr>
        <w:t xml:space="preserve">in which the timer starts upon receiving the </w:t>
      </w:r>
      <w:r>
        <w:rPr>
          <w:rFonts w:ascii="Arial" w:hAnsi="Arial" w:cs="Arial"/>
        </w:rPr>
        <w:t>BFR c</w:t>
      </w:r>
      <w:r w:rsidRPr="00C003C3">
        <w:rPr>
          <w:rFonts w:ascii="Arial" w:hAnsi="Arial" w:cs="Arial"/>
        </w:rPr>
        <w:t>onfig IE</w:t>
      </w:r>
      <w:r>
        <w:rPr>
          <w:rFonts w:ascii="Arial" w:hAnsi="Arial" w:cs="Arial"/>
        </w:rPr>
        <w:t>.</w:t>
      </w:r>
    </w:p>
    <w:p w:rsidR="00E33A40" w:rsidRPr="00A92F96" w:rsidRDefault="00A92F96" w:rsidP="00A92F96">
      <w:pPr>
        <w:tabs>
          <w:tab w:val="left" w:pos="2520"/>
        </w:tabs>
        <w:overflowPunct/>
        <w:autoSpaceDE/>
        <w:autoSpaceDN/>
        <w:adjustRightInd/>
        <w:spacing w:after="160" w:line="259" w:lineRule="auto"/>
        <w:textAlignment w:val="auto"/>
        <w:rPr>
          <w:rFonts w:cs="Arial"/>
        </w:rPr>
      </w:pPr>
      <w:r w:rsidRPr="00522CCF">
        <w:rPr>
          <w:rFonts w:cs="Arial"/>
          <w:b/>
        </w:rPr>
        <w:t>Proposal 2:</w:t>
      </w:r>
      <w:r w:rsidRPr="00A92F96">
        <w:rPr>
          <w:rFonts w:cs="Arial"/>
        </w:rPr>
        <w:t xml:space="preserve"> </w:t>
      </w:r>
      <w:r w:rsidR="00522CCF">
        <w:rPr>
          <w:rFonts w:cs="Arial"/>
        </w:rPr>
        <w:t xml:space="preserve"> </w:t>
      </w:r>
      <w:r w:rsidRPr="00A92F96">
        <w:rPr>
          <w:rFonts w:cs="Arial"/>
        </w:rPr>
        <w:t xml:space="preserve">Values supported for the </w:t>
      </w:r>
      <w:r w:rsidR="00522CCF">
        <w:rPr>
          <w:rFonts w:cs="Arial"/>
        </w:rPr>
        <w:t xml:space="preserve">BFR </w:t>
      </w:r>
      <w:r w:rsidRPr="00A92F96">
        <w:rPr>
          <w:rFonts w:cs="Arial"/>
        </w:rPr>
        <w:t xml:space="preserve">timer are </w:t>
      </w:r>
      <w:r w:rsidR="00A55F68" w:rsidRPr="00B661C8">
        <w:rPr>
          <w:rFonts w:cs="Arial"/>
        </w:rPr>
        <w:t>{10, 20, 40, 60, 80, 100, 150, 200} msec.</w:t>
      </w:r>
    </w:p>
    <w:p w:rsidR="00E33A40" w:rsidRPr="00E33A40" w:rsidRDefault="00E33A40" w:rsidP="00E33A40">
      <w:pPr>
        <w:tabs>
          <w:tab w:val="left" w:pos="2520"/>
        </w:tabs>
        <w:overflowPunct/>
        <w:autoSpaceDE/>
        <w:autoSpaceDN/>
        <w:adjustRightInd/>
        <w:spacing w:after="160" w:line="259" w:lineRule="auto"/>
        <w:textAlignment w:val="auto"/>
        <w:rPr>
          <w:rFonts w:cs="Arial"/>
        </w:rPr>
      </w:pPr>
    </w:p>
    <w:p w:rsidR="002A36BC" w:rsidRPr="00CE0424" w:rsidRDefault="002A36BC" w:rsidP="002A36BC">
      <w:pPr>
        <w:pStyle w:val="Heading1"/>
      </w:pPr>
      <w:r>
        <w:t>Summary</w:t>
      </w:r>
    </w:p>
    <w:p w:rsidR="00A82520" w:rsidRPr="00A92F96" w:rsidRDefault="00A82520" w:rsidP="00A82520">
      <w:pPr>
        <w:tabs>
          <w:tab w:val="left" w:pos="2520"/>
        </w:tabs>
        <w:overflowPunct/>
        <w:autoSpaceDE/>
        <w:autoSpaceDN/>
        <w:adjustRightInd/>
        <w:spacing w:after="160" w:line="259" w:lineRule="auto"/>
        <w:textAlignment w:val="auto"/>
        <w:rPr>
          <w:rFonts w:cs="Arial"/>
        </w:rPr>
      </w:pPr>
      <w:r w:rsidRPr="00522CCF">
        <w:rPr>
          <w:rFonts w:cs="Arial"/>
          <w:b/>
        </w:rPr>
        <w:t>Proposal 1:</w:t>
      </w:r>
      <w:r>
        <w:rPr>
          <w:rFonts w:cs="Arial"/>
        </w:rPr>
        <w:t xml:space="preserve">  Agree to the CR for option (a) in R2-</w:t>
      </w:r>
      <w:r w:rsidR="00BC3274">
        <w:rPr>
          <w:rFonts w:cs="Arial"/>
        </w:rPr>
        <w:t>1808825</w:t>
      </w:r>
    </w:p>
    <w:p w:rsidR="00A82520" w:rsidRPr="00A92F96" w:rsidRDefault="00A82520" w:rsidP="00A82520">
      <w:pPr>
        <w:tabs>
          <w:tab w:val="left" w:pos="2520"/>
        </w:tabs>
        <w:overflowPunct/>
        <w:autoSpaceDE/>
        <w:autoSpaceDN/>
        <w:adjustRightInd/>
        <w:spacing w:after="160" w:line="259" w:lineRule="auto"/>
        <w:textAlignment w:val="auto"/>
        <w:rPr>
          <w:rFonts w:cs="Arial"/>
        </w:rPr>
      </w:pPr>
      <w:r w:rsidRPr="00522CCF">
        <w:rPr>
          <w:rFonts w:cs="Arial"/>
          <w:b/>
        </w:rPr>
        <w:t>Proposal 2:</w:t>
      </w:r>
      <w:r w:rsidRPr="00A92F96">
        <w:rPr>
          <w:rFonts w:cs="Arial"/>
        </w:rPr>
        <w:t xml:space="preserve"> </w:t>
      </w:r>
      <w:r>
        <w:rPr>
          <w:rFonts w:cs="Arial"/>
        </w:rPr>
        <w:t xml:space="preserve"> </w:t>
      </w:r>
      <w:r w:rsidRPr="00A92F96">
        <w:rPr>
          <w:rFonts w:cs="Arial"/>
        </w:rPr>
        <w:t xml:space="preserve">Values supported for the </w:t>
      </w:r>
      <w:r>
        <w:rPr>
          <w:rFonts w:cs="Arial"/>
        </w:rPr>
        <w:t xml:space="preserve">BFR </w:t>
      </w:r>
      <w:r w:rsidRPr="00A92F96">
        <w:rPr>
          <w:rFonts w:cs="Arial"/>
        </w:rPr>
        <w:t xml:space="preserve">timer are </w:t>
      </w:r>
      <w:r w:rsidRPr="00B661C8">
        <w:rPr>
          <w:rFonts w:cs="Arial"/>
        </w:rPr>
        <w:t>{10, 20, 40, 60, 80, 100, 150, 200} msec.</w:t>
      </w:r>
    </w:p>
    <w:p w:rsidR="00C01F33" w:rsidRPr="00A82520" w:rsidRDefault="00C01F33" w:rsidP="00A82520">
      <w:pPr>
        <w:rPr>
          <w:b/>
          <w:bCs/>
        </w:rPr>
      </w:pPr>
    </w:p>
    <w:sectPr w:rsidR="00C01F33" w:rsidRPr="00A82520" w:rsidSect="00C103C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241" w:rsidRDefault="00333241">
      <w:r>
        <w:separator/>
      </w:r>
    </w:p>
  </w:endnote>
  <w:endnote w:type="continuationSeparator" w:id="0">
    <w:p w:rsidR="00333241" w:rsidRDefault="0033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858" w:rsidRDefault="00327858" w:rsidP="00313FD6">
    <w:pPr>
      <w:pStyle w:val="Footer"/>
      <w:tabs>
        <w:tab w:val="center" w:pos="4820"/>
        <w:tab w:val="right" w:pos="9639"/>
      </w:tabs>
      <w:jc w:val="left"/>
    </w:pPr>
    <w:r>
      <w:tab/>
    </w:r>
    <w:r w:rsidR="00390732">
      <w:rPr>
        <w:rStyle w:val="PageNumber"/>
      </w:rPr>
      <w:fldChar w:fldCharType="begin"/>
    </w:r>
    <w:r>
      <w:rPr>
        <w:rStyle w:val="PageNumber"/>
      </w:rPr>
      <w:instrText xml:space="preserve"> PAGE </w:instrText>
    </w:r>
    <w:r w:rsidR="00390732">
      <w:rPr>
        <w:rStyle w:val="PageNumber"/>
      </w:rPr>
      <w:fldChar w:fldCharType="separate"/>
    </w:r>
    <w:r w:rsidR="00620C6C">
      <w:rPr>
        <w:rStyle w:val="PageNumber"/>
      </w:rPr>
      <w:t>1</w:t>
    </w:r>
    <w:r w:rsidR="00390732">
      <w:rPr>
        <w:rStyle w:val="PageNumber"/>
      </w:rPr>
      <w:fldChar w:fldCharType="end"/>
    </w:r>
    <w:r>
      <w:rPr>
        <w:rStyle w:val="PageNumber"/>
      </w:rPr>
      <w:t>/</w:t>
    </w:r>
    <w:r w:rsidR="00390732">
      <w:rPr>
        <w:rStyle w:val="PageNumber"/>
      </w:rPr>
      <w:fldChar w:fldCharType="begin"/>
    </w:r>
    <w:r>
      <w:rPr>
        <w:rStyle w:val="PageNumber"/>
      </w:rPr>
      <w:instrText xml:space="preserve"> NUMPAGES </w:instrText>
    </w:r>
    <w:r w:rsidR="00390732">
      <w:rPr>
        <w:rStyle w:val="PageNumber"/>
      </w:rPr>
      <w:fldChar w:fldCharType="separate"/>
    </w:r>
    <w:r w:rsidR="00620C6C">
      <w:rPr>
        <w:rStyle w:val="PageNumber"/>
      </w:rPr>
      <w:t>2</w:t>
    </w:r>
    <w:r w:rsidR="00390732">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241" w:rsidRDefault="00333241">
      <w:r>
        <w:separator/>
      </w:r>
    </w:p>
  </w:footnote>
  <w:footnote w:type="continuationSeparator" w:id="0">
    <w:p w:rsidR="00333241" w:rsidRDefault="0033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858" w:rsidRDefault="00327858">
    <w:r>
      <w:t xml:space="preserve">Page </w:t>
    </w:r>
    <w:r w:rsidR="00390732">
      <w:fldChar w:fldCharType="begin"/>
    </w:r>
    <w:r>
      <w:instrText>PAGE</w:instrText>
    </w:r>
    <w:r w:rsidR="00390732">
      <w:fldChar w:fldCharType="separate"/>
    </w:r>
    <w:r>
      <w:t>4</w:t>
    </w:r>
    <w:r w:rsidR="00390732">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53819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740C5B"/>
    <w:multiLevelType w:val="hybridMultilevel"/>
    <w:tmpl w:val="64B83F7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 w15:restartNumberingAfterBreak="0">
    <w:nsid w:val="12185E1F"/>
    <w:multiLevelType w:val="hybridMultilevel"/>
    <w:tmpl w:val="B492E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771B1"/>
    <w:multiLevelType w:val="hybridMultilevel"/>
    <w:tmpl w:val="BC54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D67CC"/>
    <w:multiLevelType w:val="hybridMultilevel"/>
    <w:tmpl w:val="B9126F5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BE2B4A"/>
    <w:multiLevelType w:val="hybridMultilevel"/>
    <w:tmpl w:val="E1B2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023A54"/>
    <w:multiLevelType w:val="hybridMultilevel"/>
    <w:tmpl w:val="F098B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105BB"/>
    <w:multiLevelType w:val="hybridMultilevel"/>
    <w:tmpl w:val="EE281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22A6A"/>
    <w:multiLevelType w:val="hybridMultilevel"/>
    <w:tmpl w:val="E312C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279B7"/>
    <w:multiLevelType w:val="hybridMultilevel"/>
    <w:tmpl w:val="556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7"/>
  </w:num>
  <w:num w:numId="15">
    <w:abstractNumId w:val="24"/>
  </w:num>
  <w:num w:numId="16">
    <w:abstractNumId w:val="21"/>
  </w:num>
  <w:num w:numId="17">
    <w:abstractNumId w:val="8"/>
  </w:num>
  <w:num w:numId="18">
    <w:abstractNumId w:val="7"/>
  </w:num>
  <w:num w:numId="19">
    <w:abstractNumId w:val="18"/>
  </w:num>
  <w:num w:numId="20">
    <w:abstractNumId w:val="10"/>
  </w:num>
  <w:num w:numId="21">
    <w:abstractNumId w:val="28"/>
  </w:num>
  <w:num w:numId="22">
    <w:abstractNumId w:val="9"/>
  </w:num>
  <w:num w:numId="23">
    <w:abstractNumId w:val="17"/>
  </w:num>
  <w:num w:numId="24">
    <w:abstractNumId w:val="19"/>
  </w:num>
  <w:num w:numId="25">
    <w:abstractNumId w:val="11"/>
  </w:num>
  <w:num w:numId="26">
    <w:abstractNumId w:val="5"/>
  </w:num>
  <w:num w:numId="27">
    <w:abstractNumId w:val="4"/>
  </w:num>
  <w:num w:numId="28">
    <w:abstractNumId w:val="6"/>
  </w:num>
  <w:num w:numId="29">
    <w:abstractNumId w:val="26"/>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B42BDB"/>
    <w:rsid w:val="000006E1"/>
    <w:rsid w:val="00002A37"/>
    <w:rsid w:val="00006446"/>
    <w:rsid w:val="00006896"/>
    <w:rsid w:val="00006B58"/>
    <w:rsid w:val="00007CDC"/>
    <w:rsid w:val="00011B28"/>
    <w:rsid w:val="00015D15"/>
    <w:rsid w:val="0002564D"/>
    <w:rsid w:val="00025ECA"/>
    <w:rsid w:val="00027939"/>
    <w:rsid w:val="00027C74"/>
    <w:rsid w:val="000325B8"/>
    <w:rsid w:val="00034C15"/>
    <w:rsid w:val="00036BA1"/>
    <w:rsid w:val="000422E2"/>
    <w:rsid w:val="00042F22"/>
    <w:rsid w:val="00044484"/>
    <w:rsid w:val="000444EF"/>
    <w:rsid w:val="00052A07"/>
    <w:rsid w:val="000534E3"/>
    <w:rsid w:val="00053C09"/>
    <w:rsid w:val="0005606A"/>
    <w:rsid w:val="00057117"/>
    <w:rsid w:val="000616E7"/>
    <w:rsid w:val="0006487E"/>
    <w:rsid w:val="00065E1A"/>
    <w:rsid w:val="0007150D"/>
    <w:rsid w:val="00077E5F"/>
    <w:rsid w:val="0008036A"/>
    <w:rsid w:val="00081AE6"/>
    <w:rsid w:val="000855EB"/>
    <w:rsid w:val="00085B52"/>
    <w:rsid w:val="000866F2"/>
    <w:rsid w:val="00087307"/>
    <w:rsid w:val="0009009F"/>
    <w:rsid w:val="00091557"/>
    <w:rsid w:val="000924C1"/>
    <w:rsid w:val="000924F0"/>
    <w:rsid w:val="00093474"/>
    <w:rsid w:val="0009510F"/>
    <w:rsid w:val="000A1B7B"/>
    <w:rsid w:val="000A416A"/>
    <w:rsid w:val="000A56F2"/>
    <w:rsid w:val="000A5EAF"/>
    <w:rsid w:val="000B18F5"/>
    <w:rsid w:val="000B2719"/>
    <w:rsid w:val="000B3A8F"/>
    <w:rsid w:val="000B3E06"/>
    <w:rsid w:val="000B4AB9"/>
    <w:rsid w:val="000B58C3"/>
    <w:rsid w:val="000B61E9"/>
    <w:rsid w:val="000C165A"/>
    <w:rsid w:val="000C2327"/>
    <w:rsid w:val="000C2E19"/>
    <w:rsid w:val="000D0D07"/>
    <w:rsid w:val="000D2BE1"/>
    <w:rsid w:val="000D4797"/>
    <w:rsid w:val="000D646E"/>
    <w:rsid w:val="000E0527"/>
    <w:rsid w:val="000E1E92"/>
    <w:rsid w:val="000F06D6"/>
    <w:rsid w:val="000F0EB1"/>
    <w:rsid w:val="000F1106"/>
    <w:rsid w:val="000F3BE9"/>
    <w:rsid w:val="000F3F6C"/>
    <w:rsid w:val="000F6DF3"/>
    <w:rsid w:val="000F7CA3"/>
    <w:rsid w:val="001005FF"/>
    <w:rsid w:val="00100D0B"/>
    <w:rsid w:val="00102466"/>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B58"/>
    <w:rsid w:val="00151E23"/>
    <w:rsid w:val="001526E0"/>
    <w:rsid w:val="00152D82"/>
    <w:rsid w:val="001551B5"/>
    <w:rsid w:val="001570D6"/>
    <w:rsid w:val="001643A8"/>
    <w:rsid w:val="00164DD9"/>
    <w:rsid w:val="001659C1"/>
    <w:rsid w:val="00173A8E"/>
    <w:rsid w:val="00177795"/>
    <w:rsid w:val="0018143F"/>
    <w:rsid w:val="00190AC1"/>
    <w:rsid w:val="001927DA"/>
    <w:rsid w:val="0019341A"/>
    <w:rsid w:val="00197DF9"/>
    <w:rsid w:val="001A1987"/>
    <w:rsid w:val="001A2564"/>
    <w:rsid w:val="001A6173"/>
    <w:rsid w:val="001A6CBA"/>
    <w:rsid w:val="001B0D97"/>
    <w:rsid w:val="001B31D5"/>
    <w:rsid w:val="001B5A5D"/>
    <w:rsid w:val="001B7952"/>
    <w:rsid w:val="001C1CE5"/>
    <w:rsid w:val="001C3D2A"/>
    <w:rsid w:val="001C4DCC"/>
    <w:rsid w:val="001C6495"/>
    <w:rsid w:val="001D338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4B5"/>
    <w:rsid w:val="002158FA"/>
    <w:rsid w:val="00220600"/>
    <w:rsid w:val="002224DB"/>
    <w:rsid w:val="00223FCB"/>
    <w:rsid w:val="002252C3"/>
    <w:rsid w:val="00225C54"/>
    <w:rsid w:val="00230765"/>
    <w:rsid w:val="002319E4"/>
    <w:rsid w:val="00233DE2"/>
    <w:rsid w:val="00235406"/>
    <w:rsid w:val="00235632"/>
    <w:rsid w:val="00235872"/>
    <w:rsid w:val="00241559"/>
    <w:rsid w:val="002435B3"/>
    <w:rsid w:val="002458EB"/>
    <w:rsid w:val="002500C8"/>
    <w:rsid w:val="00251EB7"/>
    <w:rsid w:val="00257543"/>
    <w:rsid w:val="00261248"/>
    <w:rsid w:val="002613BD"/>
    <w:rsid w:val="002617E7"/>
    <w:rsid w:val="00261FC8"/>
    <w:rsid w:val="00264228"/>
    <w:rsid w:val="00264334"/>
    <w:rsid w:val="0026473E"/>
    <w:rsid w:val="00266214"/>
    <w:rsid w:val="00267C83"/>
    <w:rsid w:val="0027144F"/>
    <w:rsid w:val="00271F3A"/>
    <w:rsid w:val="00273278"/>
    <w:rsid w:val="002737F4"/>
    <w:rsid w:val="002760D5"/>
    <w:rsid w:val="0027784D"/>
    <w:rsid w:val="002805F5"/>
    <w:rsid w:val="00280751"/>
    <w:rsid w:val="0028280A"/>
    <w:rsid w:val="00286ACD"/>
    <w:rsid w:val="00287838"/>
    <w:rsid w:val="002907B5"/>
    <w:rsid w:val="00292EB7"/>
    <w:rsid w:val="00295722"/>
    <w:rsid w:val="00296227"/>
    <w:rsid w:val="00296F44"/>
    <w:rsid w:val="0029777D"/>
    <w:rsid w:val="002977DA"/>
    <w:rsid w:val="002A055E"/>
    <w:rsid w:val="002A1D4E"/>
    <w:rsid w:val="002A2869"/>
    <w:rsid w:val="002A36BC"/>
    <w:rsid w:val="002B24D6"/>
    <w:rsid w:val="002B3D4B"/>
    <w:rsid w:val="002B4E8C"/>
    <w:rsid w:val="002C41E6"/>
    <w:rsid w:val="002C5BEF"/>
    <w:rsid w:val="002D071A"/>
    <w:rsid w:val="002D34B2"/>
    <w:rsid w:val="002D4107"/>
    <w:rsid w:val="002D7637"/>
    <w:rsid w:val="002D7827"/>
    <w:rsid w:val="002E17F2"/>
    <w:rsid w:val="002E6099"/>
    <w:rsid w:val="002E7CAE"/>
    <w:rsid w:val="002F01DE"/>
    <w:rsid w:val="002F2771"/>
    <w:rsid w:val="002F37A9"/>
    <w:rsid w:val="00301CE6"/>
    <w:rsid w:val="0030256B"/>
    <w:rsid w:val="0030501F"/>
    <w:rsid w:val="00305A2A"/>
    <w:rsid w:val="00307BA1"/>
    <w:rsid w:val="00311702"/>
    <w:rsid w:val="00311E82"/>
    <w:rsid w:val="00313FD6"/>
    <w:rsid w:val="003143BD"/>
    <w:rsid w:val="00314F2D"/>
    <w:rsid w:val="00317B01"/>
    <w:rsid w:val="003203ED"/>
    <w:rsid w:val="00322C9F"/>
    <w:rsid w:val="00322D94"/>
    <w:rsid w:val="00322F18"/>
    <w:rsid w:val="00324D23"/>
    <w:rsid w:val="00327858"/>
    <w:rsid w:val="00331751"/>
    <w:rsid w:val="00333241"/>
    <w:rsid w:val="00334579"/>
    <w:rsid w:val="00335858"/>
    <w:rsid w:val="00336BDA"/>
    <w:rsid w:val="00341D12"/>
    <w:rsid w:val="00342BD7"/>
    <w:rsid w:val="00343A07"/>
    <w:rsid w:val="00343A9D"/>
    <w:rsid w:val="00343D69"/>
    <w:rsid w:val="00346DB5"/>
    <w:rsid w:val="003477B1"/>
    <w:rsid w:val="0035482C"/>
    <w:rsid w:val="00357380"/>
    <w:rsid w:val="003602D9"/>
    <w:rsid w:val="003604CE"/>
    <w:rsid w:val="00363B7E"/>
    <w:rsid w:val="00370E47"/>
    <w:rsid w:val="003742AC"/>
    <w:rsid w:val="00377CE1"/>
    <w:rsid w:val="00385BF0"/>
    <w:rsid w:val="0038669F"/>
    <w:rsid w:val="00390732"/>
    <w:rsid w:val="003939FF"/>
    <w:rsid w:val="003953C1"/>
    <w:rsid w:val="003975B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B61"/>
    <w:rsid w:val="003D2478"/>
    <w:rsid w:val="003D2FC4"/>
    <w:rsid w:val="003D3C45"/>
    <w:rsid w:val="003D5B1F"/>
    <w:rsid w:val="003E15FA"/>
    <w:rsid w:val="003E55E4"/>
    <w:rsid w:val="003E74E3"/>
    <w:rsid w:val="003F0292"/>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A14"/>
    <w:rsid w:val="00437447"/>
    <w:rsid w:val="004406FA"/>
    <w:rsid w:val="00441A92"/>
    <w:rsid w:val="0044346A"/>
    <w:rsid w:val="00444F56"/>
    <w:rsid w:val="00446488"/>
    <w:rsid w:val="004517AA"/>
    <w:rsid w:val="00452CAC"/>
    <w:rsid w:val="00457565"/>
    <w:rsid w:val="00457B71"/>
    <w:rsid w:val="00465F3A"/>
    <w:rsid w:val="004669E2"/>
    <w:rsid w:val="00470C31"/>
    <w:rsid w:val="004734D0"/>
    <w:rsid w:val="0047556B"/>
    <w:rsid w:val="00477768"/>
    <w:rsid w:val="004879FB"/>
    <w:rsid w:val="00492BC5"/>
    <w:rsid w:val="004964F1"/>
    <w:rsid w:val="004A16BC"/>
    <w:rsid w:val="004A1BA9"/>
    <w:rsid w:val="004A2B94"/>
    <w:rsid w:val="004A4684"/>
    <w:rsid w:val="004A6965"/>
    <w:rsid w:val="004B5803"/>
    <w:rsid w:val="004B7C0C"/>
    <w:rsid w:val="004C3898"/>
    <w:rsid w:val="004C7F6B"/>
    <w:rsid w:val="004D36B1"/>
    <w:rsid w:val="004D491E"/>
    <w:rsid w:val="004D60DC"/>
    <w:rsid w:val="004D7EBD"/>
    <w:rsid w:val="004E0116"/>
    <w:rsid w:val="004E2680"/>
    <w:rsid w:val="004E28F9"/>
    <w:rsid w:val="004E365C"/>
    <w:rsid w:val="004E462E"/>
    <w:rsid w:val="004E56DC"/>
    <w:rsid w:val="004E76F4"/>
    <w:rsid w:val="004F0B4E"/>
    <w:rsid w:val="004F0B6C"/>
    <w:rsid w:val="004F2078"/>
    <w:rsid w:val="004F4DA3"/>
    <w:rsid w:val="004F7F74"/>
    <w:rsid w:val="00506557"/>
    <w:rsid w:val="0050677A"/>
    <w:rsid w:val="0050755F"/>
    <w:rsid w:val="005108D8"/>
    <w:rsid w:val="005116F9"/>
    <w:rsid w:val="005153A7"/>
    <w:rsid w:val="005219CF"/>
    <w:rsid w:val="00522CCF"/>
    <w:rsid w:val="00527186"/>
    <w:rsid w:val="00531534"/>
    <w:rsid w:val="00532676"/>
    <w:rsid w:val="005338D0"/>
    <w:rsid w:val="00534B59"/>
    <w:rsid w:val="00536759"/>
    <w:rsid w:val="00537C62"/>
    <w:rsid w:val="0054362B"/>
    <w:rsid w:val="00546970"/>
    <w:rsid w:val="00553237"/>
    <w:rsid w:val="00554E19"/>
    <w:rsid w:val="0056006B"/>
    <w:rsid w:val="0056121F"/>
    <w:rsid w:val="0056492C"/>
    <w:rsid w:val="00572505"/>
    <w:rsid w:val="005730B5"/>
    <w:rsid w:val="00573AEE"/>
    <w:rsid w:val="00580202"/>
    <w:rsid w:val="00582809"/>
    <w:rsid w:val="0058798C"/>
    <w:rsid w:val="005900FA"/>
    <w:rsid w:val="00592AEF"/>
    <w:rsid w:val="005935A4"/>
    <w:rsid w:val="0059378E"/>
    <w:rsid w:val="005948C2"/>
    <w:rsid w:val="00595DCA"/>
    <w:rsid w:val="0059779B"/>
    <w:rsid w:val="005A209A"/>
    <w:rsid w:val="005A2171"/>
    <w:rsid w:val="005A2E82"/>
    <w:rsid w:val="005A662D"/>
    <w:rsid w:val="005B35D7"/>
    <w:rsid w:val="005B392A"/>
    <w:rsid w:val="005B3AA3"/>
    <w:rsid w:val="005B6F83"/>
    <w:rsid w:val="005C2623"/>
    <w:rsid w:val="005C74FB"/>
    <w:rsid w:val="005D1602"/>
    <w:rsid w:val="005E385F"/>
    <w:rsid w:val="005E58AE"/>
    <w:rsid w:val="005E5B81"/>
    <w:rsid w:val="005F2CB1"/>
    <w:rsid w:val="005F3025"/>
    <w:rsid w:val="005F4D03"/>
    <w:rsid w:val="005F618C"/>
    <w:rsid w:val="005F61E5"/>
    <w:rsid w:val="005F665C"/>
    <w:rsid w:val="005F70BD"/>
    <w:rsid w:val="0060283C"/>
    <w:rsid w:val="00604F14"/>
    <w:rsid w:val="00605F62"/>
    <w:rsid w:val="006062E8"/>
    <w:rsid w:val="00611B83"/>
    <w:rsid w:val="00613257"/>
    <w:rsid w:val="00620A71"/>
    <w:rsid w:val="00620C6C"/>
    <w:rsid w:val="00620D80"/>
    <w:rsid w:val="006234A6"/>
    <w:rsid w:val="00624D23"/>
    <w:rsid w:val="00630001"/>
    <w:rsid w:val="006311B3"/>
    <w:rsid w:val="0063284C"/>
    <w:rsid w:val="00636398"/>
    <w:rsid w:val="006368D3"/>
    <w:rsid w:val="006377EC"/>
    <w:rsid w:val="0064151F"/>
    <w:rsid w:val="00641533"/>
    <w:rsid w:val="0064208D"/>
    <w:rsid w:val="006432F8"/>
    <w:rsid w:val="00643475"/>
    <w:rsid w:val="0064396A"/>
    <w:rsid w:val="0064624E"/>
    <w:rsid w:val="00650AB9"/>
    <w:rsid w:val="00655309"/>
    <w:rsid w:val="00655733"/>
    <w:rsid w:val="00655ACD"/>
    <w:rsid w:val="00656A92"/>
    <w:rsid w:val="00656DDE"/>
    <w:rsid w:val="0066011D"/>
    <w:rsid w:val="006607C0"/>
    <w:rsid w:val="006613A6"/>
    <w:rsid w:val="006627A2"/>
    <w:rsid w:val="006634E6"/>
    <w:rsid w:val="00663FCE"/>
    <w:rsid w:val="006651BB"/>
    <w:rsid w:val="006655EE"/>
    <w:rsid w:val="0066612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182"/>
    <w:rsid w:val="006A7AFF"/>
    <w:rsid w:val="006B1816"/>
    <w:rsid w:val="006B2099"/>
    <w:rsid w:val="006B50CF"/>
    <w:rsid w:val="006C03B8"/>
    <w:rsid w:val="006C5EC9"/>
    <w:rsid w:val="006C6059"/>
    <w:rsid w:val="006C7522"/>
    <w:rsid w:val="006D2161"/>
    <w:rsid w:val="006D418D"/>
    <w:rsid w:val="006D6F08"/>
    <w:rsid w:val="006E062C"/>
    <w:rsid w:val="006E249D"/>
    <w:rsid w:val="006E28B7"/>
    <w:rsid w:val="006E3310"/>
    <w:rsid w:val="006E4E39"/>
    <w:rsid w:val="006E565E"/>
    <w:rsid w:val="006E673D"/>
    <w:rsid w:val="006E7D3B"/>
    <w:rsid w:val="006F05A3"/>
    <w:rsid w:val="006F1B70"/>
    <w:rsid w:val="006F341D"/>
    <w:rsid w:val="006F3CDE"/>
    <w:rsid w:val="006F58D4"/>
    <w:rsid w:val="006F7FFB"/>
    <w:rsid w:val="0070346E"/>
    <w:rsid w:val="00704EDB"/>
    <w:rsid w:val="0070537F"/>
    <w:rsid w:val="00706101"/>
    <w:rsid w:val="00707072"/>
    <w:rsid w:val="00707D61"/>
    <w:rsid w:val="00712287"/>
    <w:rsid w:val="00712772"/>
    <w:rsid w:val="007148D3"/>
    <w:rsid w:val="00715B9A"/>
    <w:rsid w:val="0071669C"/>
    <w:rsid w:val="00720FF1"/>
    <w:rsid w:val="00721593"/>
    <w:rsid w:val="00722147"/>
    <w:rsid w:val="0072569C"/>
    <w:rsid w:val="00726EA6"/>
    <w:rsid w:val="00727208"/>
    <w:rsid w:val="00727680"/>
    <w:rsid w:val="007348B1"/>
    <w:rsid w:val="00734B23"/>
    <w:rsid w:val="007362A6"/>
    <w:rsid w:val="00736D7D"/>
    <w:rsid w:val="00740E58"/>
    <w:rsid w:val="007445A0"/>
    <w:rsid w:val="00744C7E"/>
    <w:rsid w:val="0074524B"/>
    <w:rsid w:val="00745A43"/>
    <w:rsid w:val="00746B20"/>
    <w:rsid w:val="00746F62"/>
    <w:rsid w:val="00747D8B"/>
    <w:rsid w:val="00751228"/>
    <w:rsid w:val="007571E1"/>
    <w:rsid w:val="007604B2"/>
    <w:rsid w:val="007607CD"/>
    <w:rsid w:val="00762CCA"/>
    <w:rsid w:val="00765281"/>
    <w:rsid w:val="00766BAD"/>
    <w:rsid w:val="007730BD"/>
    <w:rsid w:val="007755F2"/>
    <w:rsid w:val="007763C5"/>
    <w:rsid w:val="00776971"/>
    <w:rsid w:val="0078177E"/>
    <w:rsid w:val="0078304C"/>
    <w:rsid w:val="00783673"/>
    <w:rsid w:val="00785490"/>
    <w:rsid w:val="007925EA"/>
    <w:rsid w:val="00792E69"/>
    <w:rsid w:val="00793CD8"/>
    <w:rsid w:val="0079481A"/>
    <w:rsid w:val="00795C92"/>
    <w:rsid w:val="00796231"/>
    <w:rsid w:val="007A1CB3"/>
    <w:rsid w:val="007A306F"/>
    <w:rsid w:val="007A3A6E"/>
    <w:rsid w:val="007A43A6"/>
    <w:rsid w:val="007A58A6"/>
    <w:rsid w:val="007A5FD1"/>
    <w:rsid w:val="007B21EA"/>
    <w:rsid w:val="007B3D2D"/>
    <w:rsid w:val="007B50AE"/>
    <w:rsid w:val="007B51DF"/>
    <w:rsid w:val="007C05DD"/>
    <w:rsid w:val="007C3D18"/>
    <w:rsid w:val="007C60BF"/>
    <w:rsid w:val="007C6A07"/>
    <w:rsid w:val="007C75A1"/>
    <w:rsid w:val="007C77A5"/>
    <w:rsid w:val="007D04E5"/>
    <w:rsid w:val="007D3639"/>
    <w:rsid w:val="007D5901"/>
    <w:rsid w:val="007D7526"/>
    <w:rsid w:val="007E4610"/>
    <w:rsid w:val="007E4715"/>
    <w:rsid w:val="007E505B"/>
    <w:rsid w:val="007E7091"/>
    <w:rsid w:val="007F79D2"/>
    <w:rsid w:val="00803FAE"/>
    <w:rsid w:val="0080605F"/>
    <w:rsid w:val="00807786"/>
    <w:rsid w:val="00811FCB"/>
    <w:rsid w:val="00814787"/>
    <w:rsid w:val="008158D6"/>
    <w:rsid w:val="00817196"/>
    <w:rsid w:val="00817EDE"/>
    <w:rsid w:val="008223FE"/>
    <w:rsid w:val="008235DB"/>
    <w:rsid w:val="00824AB4"/>
    <w:rsid w:val="00825C42"/>
    <w:rsid w:val="00825D25"/>
    <w:rsid w:val="00826BA4"/>
    <w:rsid w:val="00827D6F"/>
    <w:rsid w:val="008376AC"/>
    <w:rsid w:val="00841A96"/>
    <w:rsid w:val="00841B6E"/>
    <w:rsid w:val="008444E8"/>
    <w:rsid w:val="008445F4"/>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282"/>
    <w:rsid w:val="008815B5"/>
    <w:rsid w:val="00894A88"/>
    <w:rsid w:val="00895386"/>
    <w:rsid w:val="008A21FF"/>
    <w:rsid w:val="008A2CE2"/>
    <w:rsid w:val="008A30AC"/>
    <w:rsid w:val="008A44B8"/>
    <w:rsid w:val="008A51A8"/>
    <w:rsid w:val="008A54C7"/>
    <w:rsid w:val="008A57FC"/>
    <w:rsid w:val="008A77D8"/>
    <w:rsid w:val="008B0483"/>
    <w:rsid w:val="008B120C"/>
    <w:rsid w:val="008B51A0"/>
    <w:rsid w:val="008B592A"/>
    <w:rsid w:val="008B5999"/>
    <w:rsid w:val="008B7B5C"/>
    <w:rsid w:val="008C0C99"/>
    <w:rsid w:val="008C2017"/>
    <w:rsid w:val="008C4958"/>
    <w:rsid w:val="008C4BAA"/>
    <w:rsid w:val="008C6AE8"/>
    <w:rsid w:val="008C74B9"/>
    <w:rsid w:val="008C7573"/>
    <w:rsid w:val="008D34F1"/>
    <w:rsid w:val="008D39D8"/>
    <w:rsid w:val="008D6D1A"/>
    <w:rsid w:val="008E065E"/>
    <w:rsid w:val="008E0927"/>
    <w:rsid w:val="008E143F"/>
    <w:rsid w:val="008E1909"/>
    <w:rsid w:val="008E27AD"/>
    <w:rsid w:val="008F1EAB"/>
    <w:rsid w:val="008F33DC"/>
    <w:rsid w:val="008F477F"/>
    <w:rsid w:val="008F583F"/>
    <w:rsid w:val="00902350"/>
    <w:rsid w:val="0090336B"/>
    <w:rsid w:val="009053AA"/>
    <w:rsid w:val="00906939"/>
    <w:rsid w:val="00910B7D"/>
    <w:rsid w:val="00911DE9"/>
    <w:rsid w:val="00911DFB"/>
    <w:rsid w:val="009139D9"/>
    <w:rsid w:val="00914AD8"/>
    <w:rsid w:val="00915D6C"/>
    <w:rsid w:val="00916079"/>
    <w:rsid w:val="00917CE9"/>
    <w:rsid w:val="00920BF2"/>
    <w:rsid w:val="00922010"/>
    <w:rsid w:val="0092793D"/>
    <w:rsid w:val="00931BD9"/>
    <w:rsid w:val="009368F3"/>
    <w:rsid w:val="00941636"/>
    <w:rsid w:val="00943742"/>
    <w:rsid w:val="00945C05"/>
    <w:rsid w:val="00946945"/>
    <w:rsid w:val="00947713"/>
    <w:rsid w:val="00950DE7"/>
    <w:rsid w:val="00953920"/>
    <w:rsid w:val="00953D47"/>
    <w:rsid w:val="00955852"/>
    <w:rsid w:val="0095681E"/>
    <w:rsid w:val="00956AEA"/>
    <w:rsid w:val="009572D4"/>
    <w:rsid w:val="00961921"/>
    <w:rsid w:val="0096430A"/>
    <w:rsid w:val="0096554B"/>
    <w:rsid w:val="0096584A"/>
    <w:rsid w:val="00970C83"/>
    <w:rsid w:val="00971F08"/>
    <w:rsid w:val="0097603D"/>
    <w:rsid w:val="00976949"/>
    <w:rsid w:val="00980477"/>
    <w:rsid w:val="00985253"/>
    <w:rsid w:val="009853B3"/>
    <w:rsid w:val="00990630"/>
    <w:rsid w:val="00991761"/>
    <w:rsid w:val="00994DCA"/>
    <w:rsid w:val="009960EC"/>
    <w:rsid w:val="009970DD"/>
    <w:rsid w:val="00997819"/>
    <w:rsid w:val="009A0FBA"/>
    <w:rsid w:val="009A1601"/>
    <w:rsid w:val="009A29DA"/>
    <w:rsid w:val="009A3411"/>
    <w:rsid w:val="009A462D"/>
    <w:rsid w:val="009A56D2"/>
    <w:rsid w:val="009A5CBA"/>
    <w:rsid w:val="009B1F30"/>
    <w:rsid w:val="009B3AC2"/>
    <w:rsid w:val="009B4B6B"/>
    <w:rsid w:val="009B4DF4"/>
    <w:rsid w:val="009B564E"/>
    <w:rsid w:val="009B7E87"/>
    <w:rsid w:val="009C403E"/>
    <w:rsid w:val="009D4FF0"/>
    <w:rsid w:val="009D703C"/>
    <w:rsid w:val="009D718F"/>
    <w:rsid w:val="009E068F"/>
    <w:rsid w:val="009E14E0"/>
    <w:rsid w:val="009E35DB"/>
    <w:rsid w:val="009E3A88"/>
    <w:rsid w:val="009E4333"/>
    <w:rsid w:val="009E47A3"/>
    <w:rsid w:val="009F08F3"/>
    <w:rsid w:val="009F1ECE"/>
    <w:rsid w:val="009F344F"/>
    <w:rsid w:val="00A048A8"/>
    <w:rsid w:val="00A04F49"/>
    <w:rsid w:val="00A13E54"/>
    <w:rsid w:val="00A14D14"/>
    <w:rsid w:val="00A166E6"/>
    <w:rsid w:val="00A17F63"/>
    <w:rsid w:val="00A2193B"/>
    <w:rsid w:val="00A2351A"/>
    <w:rsid w:val="00A264A9"/>
    <w:rsid w:val="00A2676E"/>
    <w:rsid w:val="00A27785"/>
    <w:rsid w:val="00A30187"/>
    <w:rsid w:val="00A3448A"/>
    <w:rsid w:val="00A36297"/>
    <w:rsid w:val="00A41E2B"/>
    <w:rsid w:val="00A45B74"/>
    <w:rsid w:val="00A45DBC"/>
    <w:rsid w:val="00A52E1D"/>
    <w:rsid w:val="00A55F68"/>
    <w:rsid w:val="00A56149"/>
    <w:rsid w:val="00A56840"/>
    <w:rsid w:val="00A61499"/>
    <w:rsid w:val="00A62A77"/>
    <w:rsid w:val="00A63483"/>
    <w:rsid w:val="00A657D7"/>
    <w:rsid w:val="00A660AC"/>
    <w:rsid w:val="00A67E6C"/>
    <w:rsid w:val="00A71B99"/>
    <w:rsid w:val="00A739D0"/>
    <w:rsid w:val="00A761D4"/>
    <w:rsid w:val="00A77EC4"/>
    <w:rsid w:val="00A82520"/>
    <w:rsid w:val="00A92879"/>
    <w:rsid w:val="00A92F96"/>
    <w:rsid w:val="00A9442A"/>
    <w:rsid w:val="00AA016F"/>
    <w:rsid w:val="00AA1ED6"/>
    <w:rsid w:val="00AA4297"/>
    <w:rsid w:val="00AA51D6"/>
    <w:rsid w:val="00AB0BC8"/>
    <w:rsid w:val="00AB11CA"/>
    <w:rsid w:val="00AB14D9"/>
    <w:rsid w:val="00AB4AB8"/>
    <w:rsid w:val="00AB4B80"/>
    <w:rsid w:val="00AB647B"/>
    <w:rsid w:val="00AB655E"/>
    <w:rsid w:val="00AC007F"/>
    <w:rsid w:val="00AC2ECD"/>
    <w:rsid w:val="00AC3119"/>
    <w:rsid w:val="00AC49FB"/>
    <w:rsid w:val="00AC5A10"/>
    <w:rsid w:val="00AC63DE"/>
    <w:rsid w:val="00AD0AA3"/>
    <w:rsid w:val="00AD3F94"/>
    <w:rsid w:val="00AD4A5A"/>
    <w:rsid w:val="00AE0FD9"/>
    <w:rsid w:val="00AE22E2"/>
    <w:rsid w:val="00AE27AC"/>
    <w:rsid w:val="00AE40E0"/>
    <w:rsid w:val="00AE4DBA"/>
    <w:rsid w:val="00AE4F07"/>
    <w:rsid w:val="00AF1C5D"/>
    <w:rsid w:val="00AF42D7"/>
    <w:rsid w:val="00B006FE"/>
    <w:rsid w:val="00B007CB"/>
    <w:rsid w:val="00B02AA9"/>
    <w:rsid w:val="00B02C34"/>
    <w:rsid w:val="00B02FA3"/>
    <w:rsid w:val="00B05084"/>
    <w:rsid w:val="00B11B1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1C8"/>
    <w:rsid w:val="00B664C7"/>
    <w:rsid w:val="00B739F6"/>
    <w:rsid w:val="00B81A6C"/>
    <w:rsid w:val="00B84D7D"/>
    <w:rsid w:val="00B85DE5"/>
    <w:rsid w:val="00B90F73"/>
    <w:rsid w:val="00B91EB4"/>
    <w:rsid w:val="00B93B59"/>
    <w:rsid w:val="00B9406A"/>
    <w:rsid w:val="00BA2280"/>
    <w:rsid w:val="00BA2A08"/>
    <w:rsid w:val="00BA56D2"/>
    <w:rsid w:val="00BA76E0"/>
    <w:rsid w:val="00BB0C89"/>
    <w:rsid w:val="00BB1EB0"/>
    <w:rsid w:val="00BB2A25"/>
    <w:rsid w:val="00BB51E9"/>
    <w:rsid w:val="00BC0FDC"/>
    <w:rsid w:val="00BC3053"/>
    <w:rsid w:val="00BC3274"/>
    <w:rsid w:val="00BC4D2E"/>
    <w:rsid w:val="00BD48AC"/>
    <w:rsid w:val="00BD5F1A"/>
    <w:rsid w:val="00BE1234"/>
    <w:rsid w:val="00BE2FA6"/>
    <w:rsid w:val="00BE333F"/>
    <w:rsid w:val="00BE7406"/>
    <w:rsid w:val="00BE7603"/>
    <w:rsid w:val="00BE7833"/>
    <w:rsid w:val="00BF3279"/>
    <w:rsid w:val="00BF5FCE"/>
    <w:rsid w:val="00BF74C7"/>
    <w:rsid w:val="00C003C3"/>
    <w:rsid w:val="00C015F1"/>
    <w:rsid w:val="00C01F33"/>
    <w:rsid w:val="00C027D6"/>
    <w:rsid w:val="00C02CC6"/>
    <w:rsid w:val="00C040F7"/>
    <w:rsid w:val="00C041B0"/>
    <w:rsid w:val="00C044AB"/>
    <w:rsid w:val="00C05706"/>
    <w:rsid w:val="00C07377"/>
    <w:rsid w:val="00C103C7"/>
    <w:rsid w:val="00C10478"/>
    <w:rsid w:val="00C12107"/>
    <w:rsid w:val="00C14D4B"/>
    <w:rsid w:val="00C154BB"/>
    <w:rsid w:val="00C15E91"/>
    <w:rsid w:val="00C16B80"/>
    <w:rsid w:val="00C26FAA"/>
    <w:rsid w:val="00C279B5"/>
    <w:rsid w:val="00C27C45"/>
    <w:rsid w:val="00C3719D"/>
    <w:rsid w:val="00C54995"/>
    <w:rsid w:val="00C54D41"/>
    <w:rsid w:val="00C565E4"/>
    <w:rsid w:val="00C60122"/>
    <w:rsid w:val="00C60783"/>
    <w:rsid w:val="00C64672"/>
    <w:rsid w:val="00C70697"/>
    <w:rsid w:val="00C723B1"/>
    <w:rsid w:val="00C72A2F"/>
    <w:rsid w:val="00C72EF4"/>
    <w:rsid w:val="00C75D2F"/>
    <w:rsid w:val="00C767BE"/>
    <w:rsid w:val="00C76963"/>
    <w:rsid w:val="00C76E3C"/>
    <w:rsid w:val="00C81568"/>
    <w:rsid w:val="00C9027A"/>
    <w:rsid w:val="00C9068E"/>
    <w:rsid w:val="00C93C4B"/>
    <w:rsid w:val="00C944AB"/>
    <w:rsid w:val="00C95B40"/>
    <w:rsid w:val="00CA1ED8"/>
    <w:rsid w:val="00CA4969"/>
    <w:rsid w:val="00CB1F63"/>
    <w:rsid w:val="00CB7170"/>
    <w:rsid w:val="00CB796A"/>
    <w:rsid w:val="00CC035E"/>
    <w:rsid w:val="00CC040E"/>
    <w:rsid w:val="00CC111F"/>
    <w:rsid w:val="00CC2011"/>
    <w:rsid w:val="00CC3EA0"/>
    <w:rsid w:val="00CC7B45"/>
    <w:rsid w:val="00CD1188"/>
    <w:rsid w:val="00CD2ED1"/>
    <w:rsid w:val="00CD337B"/>
    <w:rsid w:val="00CD5C66"/>
    <w:rsid w:val="00CE0424"/>
    <w:rsid w:val="00CE7561"/>
    <w:rsid w:val="00CF1354"/>
    <w:rsid w:val="00CF3B1F"/>
    <w:rsid w:val="00CF3BF6"/>
    <w:rsid w:val="00CF625B"/>
    <w:rsid w:val="00CF6407"/>
    <w:rsid w:val="00CF687E"/>
    <w:rsid w:val="00D0349B"/>
    <w:rsid w:val="00D04434"/>
    <w:rsid w:val="00D10249"/>
    <w:rsid w:val="00D103E1"/>
    <w:rsid w:val="00D115C3"/>
    <w:rsid w:val="00D11897"/>
    <w:rsid w:val="00D11B30"/>
    <w:rsid w:val="00D13135"/>
    <w:rsid w:val="00D13E4E"/>
    <w:rsid w:val="00D239A7"/>
    <w:rsid w:val="00D23F47"/>
    <w:rsid w:val="00D27B31"/>
    <w:rsid w:val="00D27BBC"/>
    <w:rsid w:val="00D3005B"/>
    <w:rsid w:val="00D33A20"/>
    <w:rsid w:val="00D34020"/>
    <w:rsid w:val="00D36E71"/>
    <w:rsid w:val="00D37D87"/>
    <w:rsid w:val="00D40B33"/>
    <w:rsid w:val="00D4318F"/>
    <w:rsid w:val="00D438BF"/>
    <w:rsid w:val="00D440F8"/>
    <w:rsid w:val="00D44843"/>
    <w:rsid w:val="00D546FF"/>
    <w:rsid w:val="00D55AD5"/>
    <w:rsid w:val="00D576CA"/>
    <w:rsid w:val="00D60E13"/>
    <w:rsid w:val="00D61AF5"/>
    <w:rsid w:val="00D62CD5"/>
    <w:rsid w:val="00D6435F"/>
    <w:rsid w:val="00D652B5"/>
    <w:rsid w:val="00D66155"/>
    <w:rsid w:val="00D708B0"/>
    <w:rsid w:val="00D71A95"/>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7CD3"/>
    <w:rsid w:val="00DC2D36"/>
    <w:rsid w:val="00DC53EF"/>
    <w:rsid w:val="00DE3FC8"/>
    <w:rsid w:val="00DE5608"/>
    <w:rsid w:val="00DE58D0"/>
    <w:rsid w:val="00DE654F"/>
    <w:rsid w:val="00DF0B6E"/>
    <w:rsid w:val="00DF15E0"/>
    <w:rsid w:val="00DF37A0"/>
    <w:rsid w:val="00DF4EC8"/>
    <w:rsid w:val="00E110E7"/>
    <w:rsid w:val="00E11B20"/>
    <w:rsid w:val="00E17FA2"/>
    <w:rsid w:val="00E22330"/>
    <w:rsid w:val="00E2400C"/>
    <w:rsid w:val="00E244A6"/>
    <w:rsid w:val="00E258DB"/>
    <w:rsid w:val="00E30B5A"/>
    <w:rsid w:val="00E3123D"/>
    <w:rsid w:val="00E31461"/>
    <w:rsid w:val="00E31D43"/>
    <w:rsid w:val="00E32608"/>
    <w:rsid w:val="00E33A40"/>
    <w:rsid w:val="00E34188"/>
    <w:rsid w:val="00E345CD"/>
    <w:rsid w:val="00E34B6E"/>
    <w:rsid w:val="00E35559"/>
    <w:rsid w:val="00E3723A"/>
    <w:rsid w:val="00E37860"/>
    <w:rsid w:val="00E446F1"/>
    <w:rsid w:val="00E452F1"/>
    <w:rsid w:val="00E46886"/>
    <w:rsid w:val="00E46BB0"/>
    <w:rsid w:val="00E47AEF"/>
    <w:rsid w:val="00E5179E"/>
    <w:rsid w:val="00E53B75"/>
    <w:rsid w:val="00E54E3B"/>
    <w:rsid w:val="00E57565"/>
    <w:rsid w:val="00E63838"/>
    <w:rsid w:val="00E64434"/>
    <w:rsid w:val="00E67C51"/>
    <w:rsid w:val="00E70132"/>
    <w:rsid w:val="00E72EFC"/>
    <w:rsid w:val="00E74F7C"/>
    <w:rsid w:val="00E758EC"/>
    <w:rsid w:val="00E75EDA"/>
    <w:rsid w:val="00E8234C"/>
    <w:rsid w:val="00E83AA9"/>
    <w:rsid w:val="00E85928"/>
    <w:rsid w:val="00E86F05"/>
    <w:rsid w:val="00E87822"/>
    <w:rsid w:val="00E90395"/>
    <w:rsid w:val="00E90E49"/>
    <w:rsid w:val="00E917F9"/>
    <w:rsid w:val="00E9291C"/>
    <w:rsid w:val="00E93FFE"/>
    <w:rsid w:val="00E94F8A"/>
    <w:rsid w:val="00EA7A41"/>
    <w:rsid w:val="00EB077B"/>
    <w:rsid w:val="00EB24F8"/>
    <w:rsid w:val="00EB3A6C"/>
    <w:rsid w:val="00EB4EA2"/>
    <w:rsid w:val="00EC27C6"/>
    <w:rsid w:val="00EC4207"/>
    <w:rsid w:val="00EC5653"/>
    <w:rsid w:val="00EC60B5"/>
    <w:rsid w:val="00EC71CE"/>
    <w:rsid w:val="00ED1006"/>
    <w:rsid w:val="00EF18FE"/>
    <w:rsid w:val="00EF3183"/>
    <w:rsid w:val="00EF5787"/>
    <w:rsid w:val="00EF60D0"/>
    <w:rsid w:val="00F0528D"/>
    <w:rsid w:val="00F06C67"/>
    <w:rsid w:val="00F06DFD"/>
    <w:rsid w:val="00F071D1"/>
    <w:rsid w:val="00F07533"/>
    <w:rsid w:val="00F10629"/>
    <w:rsid w:val="00F15CB9"/>
    <w:rsid w:val="00F15FA5"/>
    <w:rsid w:val="00F209B7"/>
    <w:rsid w:val="00F2376F"/>
    <w:rsid w:val="00F243D8"/>
    <w:rsid w:val="00F30828"/>
    <w:rsid w:val="00F313D6"/>
    <w:rsid w:val="00F32860"/>
    <w:rsid w:val="00F40F0C"/>
    <w:rsid w:val="00F4766C"/>
    <w:rsid w:val="00F507D1"/>
    <w:rsid w:val="00F5096B"/>
    <w:rsid w:val="00F519CE"/>
    <w:rsid w:val="00F51ADA"/>
    <w:rsid w:val="00F52E3A"/>
    <w:rsid w:val="00F607C5"/>
    <w:rsid w:val="00F60DEA"/>
    <w:rsid w:val="00F6302A"/>
    <w:rsid w:val="00F64C2B"/>
    <w:rsid w:val="00F651BE"/>
    <w:rsid w:val="00F65678"/>
    <w:rsid w:val="00F67F53"/>
    <w:rsid w:val="00F703BE"/>
    <w:rsid w:val="00F715BA"/>
    <w:rsid w:val="00F71F69"/>
    <w:rsid w:val="00F72052"/>
    <w:rsid w:val="00F72B72"/>
    <w:rsid w:val="00F732A2"/>
    <w:rsid w:val="00F74BB9"/>
    <w:rsid w:val="00F75582"/>
    <w:rsid w:val="00F75A7F"/>
    <w:rsid w:val="00F76EFA"/>
    <w:rsid w:val="00F804BE"/>
    <w:rsid w:val="00F80FEB"/>
    <w:rsid w:val="00F817CE"/>
    <w:rsid w:val="00F8456C"/>
    <w:rsid w:val="00F859D8"/>
    <w:rsid w:val="00F868F5"/>
    <w:rsid w:val="00F9056A"/>
    <w:rsid w:val="00F90F8D"/>
    <w:rsid w:val="00F92782"/>
    <w:rsid w:val="00F93A32"/>
    <w:rsid w:val="00F93AA9"/>
    <w:rsid w:val="00F96985"/>
    <w:rsid w:val="00F97838"/>
    <w:rsid w:val="00FA0484"/>
    <w:rsid w:val="00FA2BB3"/>
    <w:rsid w:val="00FB0608"/>
    <w:rsid w:val="00FB4C80"/>
    <w:rsid w:val="00FB6A6A"/>
    <w:rsid w:val="00FC4AD0"/>
    <w:rsid w:val="00FC7429"/>
    <w:rsid w:val="00FD07F6"/>
    <w:rsid w:val="00FD0897"/>
    <w:rsid w:val="00FD1EC8"/>
    <w:rsid w:val="00FD3FB3"/>
    <w:rsid w:val="00FD47ED"/>
    <w:rsid w:val="00FD74DB"/>
    <w:rsid w:val="00FD7660"/>
    <w:rsid w:val="00FD7EC4"/>
    <w:rsid w:val="00FE0655"/>
    <w:rsid w:val="00FE2365"/>
    <w:rsid w:val="00FE47C5"/>
    <w:rsid w:val="00FE4C7B"/>
    <w:rsid w:val="00FE7336"/>
    <w:rsid w:val="00FE787C"/>
    <w:rsid w:val="00FF367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EB7F8"/>
  <w15:docId w15:val="{BE6F0B39-9BE4-40A8-9CD5-CFF6D5D5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itle">
    <w:name w:val="Doc-title"/>
    <w:basedOn w:val="Normal"/>
    <w:next w:val="Doc-text2"/>
    <w:link w:val="Doc-titleChar"/>
    <w:qFormat/>
    <w:rsid w:val="00261248"/>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26124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61248"/>
    <w:rPr>
      <w:rFonts w:ascii="Arial" w:eastAsia="MS Mincho" w:hAnsi="Arial"/>
      <w:szCs w:val="24"/>
      <w:lang w:val="en-GB" w:eastAsia="en-GB"/>
    </w:rPr>
  </w:style>
  <w:style w:type="character" w:customStyle="1" w:styleId="Doc-titleChar">
    <w:name w:val="Doc-title Char"/>
    <w:link w:val="Doc-title"/>
    <w:rsid w:val="00261248"/>
    <w:rPr>
      <w:rFonts w:ascii="Arial" w:eastAsia="MS Mincho" w:hAnsi="Arial"/>
      <w:noProof/>
      <w:szCs w:val="24"/>
      <w:lang w:val="en-GB" w:eastAsia="en-GB"/>
    </w:rPr>
  </w:style>
  <w:style w:type="paragraph" w:customStyle="1" w:styleId="Comments">
    <w:name w:val="Comments"/>
    <w:basedOn w:val="Normal"/>
    <w:link w:val="CommentsChar"/>
    <w:qFormat/>
    <w:rsid w:val="002612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61248"/>
    <w:rPr>
      <w:rFonts w:ascii="Arial" w:eastAsia="MS Mincho" w:hAnsi="Arial"/>
      <w:i/>
      <w:noProof/>
      <w:sz w:val="18"/>
      <w:szCs w:val="24"/>
      <w:lang w:val="en-GB" w:eastAsia="en-GB"/>
    </w:rPr>
  </w:style>
  <w:style w:type="paragraph" w:customStyle="1" w:styleId="Agreement">
    <w:name w:val="Agreement"/>
    <w:basedOn w:val="Normal"/>
    <w:next w:val="Doc-text2"/>
    <w:rsid w:val="00261248"/>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EmailDiscussion">
    <w:name w:val="EmailDiscussion"/>
    <w:basedOn w:val="Normal"/>
    <w:next w:val="Normal"/>
    <w:link w:val="EmailDiscussionChar"/>
    <w:rsid w:val="00261248"/>
    <w:pPr>
      <w:numPr>
        <w:numId w:val="15"/>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61248"/>
    <w:rPr>
      <w:rFonts w:ascii="Arial" w:eastAsia="MS Mincho" w:hAnsi="Arial"/>
      <w:b/>
      <w:szCs w:val="24"/>
      <w:lang w:val="en-GB" w:eastAsia="en-GB"/>
    </w:rPr>
  </w:style>
  <w:style w:type="character" w:customStyle="1" w:styleId="CharChar7">
    <w:name w:val="Char Char7"/>
    <w:rsid w:val="006F05A3"/>
    <w:rPr>
      <w:rFonts w:ascii="Arial" w:eastAsia="MS Mincho" w:hAnsi="Arial" w:cs="Arial"/>
      <w:b/>
      <w:bCs/>
      <w:iCs/>
      <w:sz w:val="28"/>
      <w:szCs w:val="28"/>
      <w:lang w:val="en-GB" w:eastAsia="en-GB" w:bidi="ar-SA"/>
    </w:rPr>
  </w:style>
  <w:style w:type="table" w:styleId="TableGrid">
    <w:name w:val="Table Grid"/>
    <w:basedOn w:val="TableNormal"/>
    <w:rsid w:val="005E5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573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730B5"/>
    <w:rPr>
      <w:rFonts w:ascii="Courier New" w:eastAsia="Batang" w:hAnsi="Courier New"/>
      <w:noProof/>
      <w:sz w:val="16"/>
      <w:shd w:val="clear" w:color="auto" w:fill="E6E6E6"/>
      <w:lang w:val="en-GB" w:eastAsia="sv-SE"/>
    </w:rPr>
  </w:style>
  <w:style w:type="character" w:customStyle="1" w:styleId="B1Char">
    <w:name w:val="B1 Char"/>
    <w:link w:val="B1"/>
    <w:rsid w:val="00C027D6"/>
    <w:rPr>
      <w:rFonts w:ascii="Arial" w:hAnsi="Arial"/>
      <w:lang w:val="en-GB" w:eastAsia="en-US"/>
    </w:rPr>
  </w:style>
  <w:style w:type="character" w:customStyle="1" w:styleId="B3Char">
    <w:name w:val="B3 Char"/>
    <w:link w:val="B3"/>
    <w:rsid w:val="004A6965"/>
    <w:rPr>
      <w:rFonts w:ascii="Arial" w:hAnsi="Arial"/>
      <w:lang w:val="en-GB" w:eastAsia="en-US"/>
    </w:rPr>
  </w:style>
  <w:style w:type="paragraph" w:styleId="ListParagraph">
    <w:name w:val="List Paragraph"/>
    <w:aliases w:val="- Bullets,목록 단락,リスト段落,?? ??,?????,????,Lista1"/>
    <w:basedOn w:val="Normal"/>
    <w:link w:val="ListParagraphChar"/>
    <w:uiPriority w:val="34"/>
    <w:qFormat/>
    <w:rsid w:val="009E4333"/>
    <w:pPr>
      <w:spacing w:after="180"/>
      <w:ind w:left="720"/>
      <w:contextualSpacing/>
      <w:jc w:val="left"/>
    </w:pPr>
    <w:rPr>
      <w:rFonts w:ascii="Times New Roman" w:hAnsi="Times New Roman"/>
      <w:lang w:val="en-US" w:eastAsia="en-US"/>
    </w:rPr>
  </w:style>
  <w:style w:type="character" w:customStyle="1" w:styleId="ListParagraphChar">
    <w:name w:val="List Paragraph Char"/>
    <w:aliases w:val="- Bullets Char,목록 단락 Char,リスト段落 Char,?? ?? Char,????? Char,???? Char,Lista1 Char"/>
    <w:link w:val="ListParagraph"/>
    <w:uiPriority w:val="34"/>
    <w:qFormat/>
    <w:rsid w:val="00C565E4"/>
    <w:rPr>
      <w:rFonts w:ascii="Times New Roman" w:hAnsi="Times New Roman"/>
      <w:lang w:eastAsia="en-US"/>
    </w:rPr>
  </w:style>
  <w:style w:type="paragraph" w:customStyle="1" w:styleId="ComeBack">
    <w:name w:val="ComeBack"/>
    <w:basedOn w:val="Doc-text2"/>
    <w:next w:val="Doc-text2"/>
    <w:link w:val="ComeBackCharChar"/>
    <w:rsid w:val="00A56840"/>
    <w:pPr>
      <w:numPr>
        <w:numId w:val="25"/>
      </w:numPr>
      <w:tabs>
        <w:tab w:val="clear" w:pos="1622"/>
      </w:tabs>
    </w:pPr>
  </w:style>
  <w:style w:type="character" w:customStyle="1" w:styleId="ComeBackCharChar">
    <w:name w:val="ComeBack Char Char"/>
    <w:link w:val="ComeBack"/>
    <w:rsid w:val="00A56840"/>
    <w:rPr>
      <w:rFonts w:ascii="Arial" w:eastAsia="MS Mincho" w:hAnsi="Arial"/>
      <w:szCs w:val="24"/>
      <w:lang w:val="en-GB" w:eastAsia="en-GB"/>
    </w:rPr>
  </w:style>
  <w:style w:type="paragraph" w:customStyle="1" w:styleId="BoldComments">
    <w:name w:val="Bold Comments"/>
    <w:basedOn w:val="Normal"/>
    <w:link w:val="BoldCommentsChar"/>
    <w:qFormat/>
    <w:rsid w:val="00A56840"/>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A56840"/>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5NUHHDQN7SK2-1476151046-22143</_dlc_DocId>
    <_dlc_DocIdUrl xmlns="f166a696-7b5b-4ccd-9f0c-ffde0cceec81">
      <Url>https://ericsson.sharepoint.com/sites/star/_layouts/15/DocIdRedir.aspx?ID=5NUHHDQN7SK2-1476151046-22143</Url>
      <Description>5NUHHDQN7SK2-1476151046-22143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96F6F-FDF7-4753-860A-DFC3CF9A2A04}">
  <ds:schemaRefs>
    <ds:schemaRef ds:uri="http://schemas.microsoft.com/sharepoint/events"/>
  </ds:schemaRefs>
</ds:datastoreItem>
</file>

<file path=customXml/itemProps2.xml><?xml version="1.0" encoding="utf-8"?>
<ds:datastoreItem xmlns:ds="http://schemas.openxmlformats.org/officeDocument/2006/customXml" ds:itemID="{332E9705-C8F3-42F4-A819-C4FB8133CBB8}">
  <ds:schemaRefs>
    <ds:schemaRef ds:uri="http://schemas.microsoft.com/sharepoint/v3/contenttype/forms"/>
  </ds:schemaRefs>
</ds:datastoreItem>
</file>

<file path=customXml/itemProps3.xml><?xml version="1.0" encoding="utf-8"?>
<ds:datastoreItem xmlns:ds="http://schemas.openxmlformats.org/officeDocument/2006/customXml" ds:itemID="{F0F03437-ECFA-45B3-8E97-8667A8189FA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4CB0488-C45A-4F14-A840-200627B5C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3A9C57-1720-4296-A0A5-A3EACD0B48FB}">
  <ds:schemaRefs>
    <ds:schemaRef ds:uri="Microsoft.SharePoint.Taxonomy.ContentTypeSync"/>
  </ds:schemaRefs>
</ds:datastoreItem>
</file>

<file path=customXml/itemProps6.xml><?xml version="1.0" encoding="utf-8"?>
<ds:datastoreItem xmlns:ds="http://schemas.openxmlformats.org/officeDocument/2006/customXml" ds:itemID="{F0BB835F-EB4C-438B-AF80-1235B8C7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97</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InterDigital</cp:lastModifiedBy>
  <cp:revision>25</cp:revision>
  <cp:lastPrinted>2018-05-04T23:15:00Z</cp:lastPrinted>
  <dcterms:created xsi:type="dcterms:W3CDTF">2018-05-23T07:12:00Z</dcterms:created>
  <dcterms:modified xsi:type="dcterms:W3CDTF">2018-05-24T06:38:00Z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b398a085-32a3-45e6-9df9-5cfd665f231e</vt:lpwstr>
  </property>
  <property fmtid="{D5CDD505-2E9C-101B-9397-08002B2CF9AE}" pid="14" name="_AdHocReviewCycleID">
    <vt:i4>1398949777</vt:i4>
  </property>
  <property fmtid="{D5CDD505-2E9C-101B-9397-08002B2CF9AE}" pid="15" name="_NewReviewCycle">
    <vt:lpwstr/>
  </property>
  <property fmtid="{D5CDD505-2E9C-101B-9397-08002B2CF9AE}" pid="16" name="_EmailSubject">
    <vt:lpwstr>[internal MTK] FW: [102 Offline #103] Impact of MCS differentiation on MAC procedures</vt:lpwstr>
  </property>
  <property fmtid="{D5CDD505-2E9C-101B-9397-08002B2CF9AE}" pid="17" name="_AuthorEmail">
    <vt:lpwstr>pavan.nuggehalli@mediatek.com</vt:lpwstr>
  </property>
  <property fmtid="{D5CDD505-2E9C-101B-9397-08002B2CF9AE}" pid="18" name="_AuthorEmailDisplayName">
    <vt:lpwstr>Pavan Nuggehalli</vt:lpwstr>
  </property>
  <property fmtid="{D5CDD505-2E9C-101B-9397-08002B2CF9AE}" pid="19" name="_ReviewingToolsShownOnce">
    <vt:lpwstr/>
  </property>
</Properties>
</file>